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CD" w:rsidRPr="006A798C" w:rsidRDefault="005A3BCD" w:rsidP="005A3BCD">
      <w:pPr>
        <w:jc w:val="center"/>
        <w:rPr>
          <w:rFonts w:ascii="Arial" w:hAnsi="Arial" w:cs="Arial"/>
          <w:b/>
          <w:sz w:val="24"/>
          <w:szCs w:val="24"/>
        </w:rPr>
      </w:pPr>
      <w:r w:rsidRPr="006A798C">
        <w:rPr>
          <w:rFonts w:ascii="Arial" w:hAnsi="Arial" w:cs="Arial"/>
          <w:b/>
          <w:sz w:val="24"/>
          <w:szCs w:val="24"/>
        </w:rPr>
        <w:t>ЛЕНИНСКАЯ  РАЙОННАЯ  ДУМА</w:t>
      </w:r>
      <w:r w:rsidRPr="006A798C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5A3BCD" w:rsidRPr="006A798C" w:rsidRDefault="005A3BCD" w:rsidP="005A3BCD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404620, г</w:t>
      </w:r>
      <w:proofErr w:type="gramStart"/>
      <w:r w:rsidRPr="006A798C">
        <w:rPr>
          <w:rFonts w:ascii="Arial" w:hAnsi="Arial" w:cs="Arial"/>
          <w:sz w:val="24"/>
          <w:szCs w:val="24"/>
        </w:rPr>
        <w:t>.Л</w:t>
      </w:r>
      <w:proofErr w:type="gramEnd"/>
      <w:r w:rsidRPr="006A798C">
        <w:rPr>
          <w:rFonts w:ascii="Arial" w:hAnsi="Arial" w:cs="Arial"/>
          <w:sz w:val="24"/>
          <w:szCs w:val="24"/>
        </w:rPr>
        <w:t>енинск, ул.им.Ленина,209</w:t>
      </w:r>
    </w:p>
    <w:p w:rsidR="005A3BCD" w:rsidRPr="006A798C" w:rsidRDefault="005A3BCD" w:rsidP="005A3B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98C">
        <w:rPr>
          <w:rFonts w:ascii="Arial" w:hAnsi="Arial" w:cs="Arial"/>
          <w:b/>
          <w:bCs/>
          <w:sz w:val="24"/>
          <w:szCs w:val="24"/>
        </w:rPr>
        <w:t>РЕШЕНИЕ</w:t>
      </w:r>
    </w:p>
    <w:p w:rsidR="005A3BCD" w:rsidRPr="006A798C" w:rsidRDefault="005A3BCD" w:rsidP="005A3BCD">
      <w:pPr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От </w:t>
      </w:r>
      <w:r w:rsidR="006A798C" w:rsidRPr="006A798C">
        <w:rPr>
          <w:rFonts w:ascii="Arial" w:hAnsi="Arial" w:cs="Arial"/>
          <w:sz w:val="24"/>
          <w:szCs w:val="24"/>
        </w:rPr>
        <w:t>24.11.2016 г.                                                                           № 35/130</w:t>
      </w:r>
      <w:r w:rsidRPr="006A798C">
        <w:rPr>
          <w:rFonts w:ascii="Arial" w:hAnsi="Arial" w:cs="Arial"/>
          <w:sz w:val="24"/>
          <w:szCs w:val="24"/>
        </w:rPr>
        <w:t xml:space="preserve"> </w:t>
      </w:r>
    </w:p>
    <w:p w:rsidR="005A3BCD" w:rsidRPr="006A798C" w:rsidRDefault="005A3BCD" w:rsidP="005A3B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98C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Степновского  сельского поселения (в границах п. Степной) Ленинского района Волгоградской области</w:t>
      </w:r>
    </w:p>
    <w:p w:rsidR="005A3BCD" w:rsidRPr="006A798C" w:rsidRDefault="005A3BCD" w:rsidP="005A3BCD">
      <w:pPr>
        <w:pStyle w:val="a5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6A798C">
        <w:rPr>
          <w:rFonts w:ascii="Arial" w:hAnsi="Arial" w:cs="Arial"/>
          <w:sz w:val="24"/>
          <w:szCs w:val="24"/>
        </w:rPr>
        <w:t>В целях приведения Правил землепользования и застройки  Степновского  сельского поселения (в границах п. Степной) Ленинского района Волгоградской области, принятых решением Совета депутатов Степновского   сельского поселения от  №4/252 от 22.04.2011 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  <w:proofErr w:type="gramEnd"/>
    </w:p>
    <w:p w:rsidR="005A3BCD" w:rsidRPr="006A798C" w:rsidRDefault="005A3BCD" w:rsidP="005A3BCD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Решила:</w:t>
      </w:r>
    </w:p>
    <w:p w:rsidR="005A3BCD" w:rsidRPr="006A798C" w:rsidRDefault="005A3BCD" w:rsidP="00A64625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D9646A" w:rsidRPr="006A798C" w:rsidRDefault="005A3BCD" w:rsidP="00A6462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b/>
          <w:sz w:val="24"/>
          <w:szCs w:val="24"/>
          <w:lang w:val="en-US"/>
        </w:rPr>
        <w:t>I</w:t>
      </w:r>
      <w:r w:rsidRPr="006A798C">
        <w:rPr>
          <w:rFonts w:ascii="Arial" w:hAnsi="Arial" w:cs="Arial"/>
          <w:b/>
          <w:sz w:val="24"/>
          <w:szCs w:val="24"/>
        </w:rPr>
        <w:t>.</w:t>
      </w:r>
      <w:r w:rsidRPr="006A798C">
        <w:rPr>
          <w:rFonts w:ascii="Arial" w:hAnsi="Arial" w:cs="Arial"/>
          <w:sz w:val="24"/>
          <w:szCs w:val="24"/>
        </w:rPr>
        <w:t xml:space="preserve"> </w:t>
      </w:r>
      <w:r w:rsidR="00D9646A" w:rsidRPr="006A798C">
        <w:rPr>
          <w:rFonts w:ascii="Arial" w:hAnsi="Arial" w:cs="Arial"/>
          <w:sz w:val="24"/>
          <w:szCs w:val="24"/>
        </w:rPr>
        <w:t>Внести в Правила землепользования и застройки Степновского сельского поселения (в границах поселка Степной</w:t>
      </w:r>
      <w:proofErr w:type="gramStart"/>
      <w:r w:rsidR="00D9646A" w:rsidRPr="006A798C">
        <w:rPr>
          <w:rFonts w:ascii="Arial" w:hAnsi="Arial" w:cs="Arial"/>
          <w:sz w:val="24"/>
          <w:szCs w:val="24"/>
        </w:rPr>
        <w:t>)  следующие</w:t>
      </w:r>
      <w:proofErr w:type="gramEnd"/>
      <w:r w:rsidR="00D9646A" w:rsidRPr="006A798C">
        <w:rPr>
          <w:rFonts w:ascii="Arial" w:hAnsi="Arial" w:cs="Arial"/>
          <w:sz w:val="24"/>
          <w:szCs w:val="24"/>
        </w:rPr>
        <w:t xml:space="preserve"> изменения и дополнения:</w:t>
      </w:r>
    </w:p>
    <w:p w:rsidR="00D9646A" w:rsidRPr="006A798C" w:rsidRDefault="00D9646A" w:rsidP="00A6462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1.Наименование  Главы 6 - «Резервирование и изъятие земельных участков для государственных или муниципальных нужд, установление публичных сервитутов»  -  изложить в следующей редакции: </w:t>
      </w:r>
    </w:p>
    <w:p w:rsidR="00D9646A" w:rsidRPr="006A798C" w:rsidRDefault="00D9646A" w:rsidP="00A64625">
      <w:pPr>
        <w:pStyle w:val="a5"/>
        <w:ind w:firstLine="709"/>
        <w:rPr>
          <w:rFonts w:ascii="Arial" w:hAnsi="Arial" w:cs="Arial"/>
          <w:color w:val="FF0000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«Положение о регулировании иных вопросов землепользования и застройки»   </w:t>
      </w:r>
    </w:p>
    <w:p w:rsidR="00D9646A" w:rsidRPr="006A798C" w:rsidRDefault="00D9646A" w:rsidP="00A6462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2. В Статье 42. «Градостроительные регламенты территориальных зон» </w:t>
      </w:r>
      <w:r w:rsidRPr="006A798C">
        <w:rPr>
          <w:rFonts w:ascii="Arial" w:hAnsi="Arial" w:cs="Arial"/>
          <w:sz w:val="24"/>
          <w:szCs w:val="24"/>
          <w:u w:val="single"/>
        </w:rPr>
        <w:t>в Зоне линейно-кабельных объектов инженерной инфраструктуры</w:t>
      </w:r>
      <w:r w:rsidRPr="006A798C">
        <w:rPr>
          <w:rFonts w:ascii="Arial" w:hAnsi="Arial" w:cs="Arial"/>
          <w:sz w:val="24"/>
          <w:szCs w:val="24"/>
        </w:rPr>
        <w:t xml:space="preserve">  добавить пункт 15 следующего содержания: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«15. Виды  разрешенного использования земельных участков и объектов капитального строительства:</w:t>
      </w:r>
    </w:p>
    <w:p w:rsidR="00D9646A" w:rsidRPr="006A798C" w:rsidRDefault="00D9646A" w:rsidP="00A6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1.1.Основные виды разрешенного использования: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водозаборные сооружения;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водопроводные очистные сооружения;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насосные станции, водонапорные башни, резервуары;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станция аэрации;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канализационные очистные сооружения;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отстойники;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 - сооружения энергообеспечения;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линейно-кабельные объекты;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элементы и объекты инженерного благоустройства;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 антенны сотовой, радиорелейной, спутниковой связи;</w:t>
      </w:r>
    </w:p>
    <w:p w:rsidR="00D9646A" w:rsidRPr="006A798C" w:rsidRDefault="00D9646A" w:rsidP="00A6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1.2.Вспомогательные виды разрешенного использования: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-объекты обслуживания, связанные с целевым назначением зоны;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-сопутствующие производства и технологические установки;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-здания, строения и сооружения ведомственной охраны;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-лаборатории;</w:t>
      </w:r>
    </w:p>
    <w:p w:rsidR="00D9646A" w:rsidRPr="006A798C" w:rsidRDefault="00D9646A" w:rsidP="00A64625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-площадки для стоянки служебных автомобилей.</w:t>
      </w:r>
    </w:p>
    <w:p w:rsidR="00D9646A" w:rsidRPr="006A798C" w:rsidRDefault="00D9646A" w:rsidP="00A64625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D9646A" w:rsidRPr="006A798C" w:rsidRDefault="00D9646A" w:rsidP="00A64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lastRenderedPageBreak/>
        <w:t xml:space="preserve">1.3.Условно разрешенные виды использования: 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-объекты жилищно-коммунального хозяйства».</w:t>
      </w:r>
    </w:p>
    <w:p w:rsidR="00D9646A" w:rsidRPr="006A798C" w:rsidRDefault="00D9646A" w:rsidP="00A64625">
      <w:pPr>
        <w:pStyle w:val="a5"/>
        <w:rPr>
          <w:rFonts w:ascii="Arial" w:hAnsi="Arial" w:cs="Arial"/>
          <w:sz w:val="24"/>
          <w:szCs w:val="24"/>
        </w:rPr>
      </w:pPr>
    </w:p>
    <w:p w:rsidR="00D9646A" w:rsidRPr="006A798C" w:rsidRDefault="00D9646A" w:rsidP="00A64625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3.В статье 42 «Градостроительные регламенты территориальных зон»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D9646A" w:rsidRPr="006A798C" w:rsidRDefault="00D9646A" w:rsidP="00A6462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3.1. В зоне застройки индивидуальными жилыми домами в Разделе «Предельные параметры разрешенного строительства, реконструкции объектов капитального строительства для зоны застройки индивидуальными жилыми домами» пункты  1. и пункт  2.   изложить в следующей редакции: 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«1.предельные (минимальные и (или) максимальные) размеры земельных участков, в том числе их площадь: 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- 1500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г) минимальная ширина вдоль фронта улицы – 15 метров.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2. параметры:</w:t>
      </w:r>
    </w:p>
    <w:p w:rsidR="00D9646A" w:rsidRPr="006A798C" w:rsidRDefault="00D9646A" w:rsidP="00A64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а) предельное количество этажей – 3 </w:t>
      </w:r>
      <w:proofErr w:type="gramStart"/>
      <w:r w:rsidRPr="006A798C">
        <w:rPr>
          <w:rFonts w:ascii="Arial" w:hAnsi="Arial" w:cs="Arial"/>
          <w:sz w:val="24"/>
          <w:szCs w:val="24"/>
        </w:rPr>
        <w:t>шт</w:t>
      </w:r>
      <w:proofErr w:type="gramEnd"/>
      <w:r w:rsidRPr="006A798C">
        <w:rPr>
          <w:rFonts w:ascii="Arial" w:hAnsi="Arial" w:cs="Arial"/>
          <w:sz w:val="24"/>
          <w:szCs w:val="24"/>
        </w:rPr>
        <w:t>;</w:t>
      </w:r>
    </w:p>
    <w:p w:rsidR="00D9646A" w:rsidRPr="006A798C" w:rsidRDefault="00D9646A" w:rsidP="00A64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б)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9646A" w:rsidRPr="006A798C" w:rsidRDefault="00D9646A" w:rsidP="00A64625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в)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6A798C">
        <w:rPr>
          <w:rFonts w:ascii="Arial" w:hAnsi="Arial" w:cs="Arial"/>
          <w:color w:val="0000FF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60%.».</w:t>
      </w:r>
    </w:p>
    <w:p w:rsidR="00D9646A" w:rsidRPr="006A798C" w:rsidRDefault="00D9646A" w:rsidP="00A64625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D9646A" w:rsidRPr="006A798C" w:rsidRDefault="00D9646A" w:rsidP="00A64625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3.2. В зоне застройки малоэтажными  жилыми домами</w:t>
      </w:r>
      <w:r w:rsidRPr="006A798C">
        <w:rPr>
          <w:rFonts w:ascii="Arial" w:hAnsi="Arial" w:cs="Arial"/>
          <w:sz w:val="24"/>
          <w:szCs w:val="24"/>
        </w:rPr>
        <w:t xml:space="preserve"> в Разделе «Предельные параметры разрешенного строительства, реконструкции объектов капитального строительства для зоны застройки малоэтажными жилыми домами» пункты  1-4   изложить в следующей редакции: 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– 3500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</w:t>
      </w:r>
      <w:r w:rsidRPr="006A798C">
        <w:rPr>
          <w:rFonts w:ascii="Arial" w:hAnsi="Arial" w:cs="Arial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D9646A" w:rsidRPr="006A798C" w:rsidRDefault="00D9646A" w:rsidP="00A646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2) предельное количество этажей – 3 </w:t>
      </w:r>
      <w:proofErr w:type="gramStart"/>
      <w:r w:rsidRPr="006A798C">
        <w:rPr>
          <w:rFonts w:ascii="Arial" w:hAnsi="Arial" w:cs="Arial"/>
          <w:sz w:val="24"/>
          <w:szCs w:val="24"/>
        </w:rPr>
        <w:t>шт</w:t>
      </w:r>
      <w:proofErr w:type="gramEnd"/>
      <w:r w:rsidRPr="006A798C">
        <w:rPr>
          <w:rFonts w:ascii="Arial" w:hAnsi="Arial" w:cs="Arial"/>
          <w:sz w:val="24"/>
          <w:szCs w:val="24"/>
        </w:rPr>
        <w:t>;</w:t>
      </w:r>
    </w:p>
    <w:p w:rsidR="00D9646A" w:rsidRPr="006A798C" w:rsidRDefault="00D9646A" w:rsidP="00A6462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9646A" w:rsidRPr="006A798C" w:rsidRDefault="00D9646A" w:rsidP="00A64625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6A798C">
        <w:rPr>
          <w:rFonts w:ascii="Arial" w:hAnsi="Arial" w:cs="Arial"/>
          <w:color w:val="0000FF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60%</w:t>
      </w:r>
    </w:p>
    <w:p w:rsidR="00D9646A" w:rsidRPr="006A798C" w:rsidRDefault="00D9646A" w:rsidP="00A64625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5) предприятия обслуживания размещаются в первых </w:t>
      </w:r>
      <w:proofErr w:type="gramStart"/>
      <w:r w:rsidRPr="006A798C">
        <w:rPr>
          <w:rFonts w:ascii="Arial" w:hAnsi="Arial" w:cs="Arial"/>
          <w:color w:val="000000"/>
          <w:sz w:val="24"/>
          <w:szCs w:val="24"/>
        </w:rPr>
        <w:t>этажах</w:t>
      </w:r>
      <w:proofErr w:type="gramEnd"/>
      <w:r w:rsidRPr="006A798C">
        <w:rPr>
          <w:rFonts w:ascii="Arial" w:hAnsi="Arial" w:cs="Arial"/>
          <w:color w:val="000000"/>
          <w:sz w:val="24"/>
          <w:szCs w:val="24"/>
        </w:rPr>
        <w:t xml:space="preserve"> выходящих на улицы жилых домов или пристраиваются к ним при условии, что загрузка предприятий и входы для посетителей располагаются со стороны улицы».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646A" w:rsidRPr="006A798C" w:rsidRDefault="00D9646A" w:rsidP="00A6462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3.3.В «Зоне общественного назначения»  </w:t>
      </w:r>
      <w:r w:rsidRPr="006A798C">
        <w:rPr>
          <w:rFonts w:ascii="Arial" w:hAnsi="Arial" w:cs="Arial"/>
          <w:sz w:val="24"/>
          <w:szCs w:val="24"/>
        </w:rPr>
        <w:t xml:space="preserve">Раздел «Предельные параметры разрешенного строительства, реконструкции объектов капитального строительства в зоне общественного назначения»  изложить в следующей редакции: 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2) предельное количество этажей – 9 </w:t>
      </w:r>
      <w:proofErr w:type="gramStart"/>
      <w:r w:rsidRPr="006A798C">
        <w:rPr>
          <w:rFonts w:ascii="Arial" w:hAnsi="Arial" w:cs="Arial"/>
          <w:sz w:val="24"/>
          <w:szCs w:val="24"/>
        </w:rPr>
        <w:t>шт</w:t>
      </w:r>
      <w:proofErr w:type="gramEnd"/>
      <w:r w:rsidRPr="006A798C">
        <w:rPr>
          <w:rFonts w:ascii="Arial" w:hAnsi="Arial" w:cs="Arial"/>
          <w:sz w:val="24"/>
          <w:szCs w:val="24"/>
        </w:rPr>
        <w:t>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6A798C">
        <w:rPr>
          <w:rFonts w:ascii="Arial" w:hAnsi="Arial" w:cs="Arial"/>
          <w:color w:val="0000FF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60%.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5</w:t>
      </w:r>
      <w:r w:rsidRPr="006A798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15%».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3.4. В «Зоне объектов образования, культуры и спорта» Раздел «Предельные параметры разрешенного строительства, реконструкции объектов капитального строительства для объектов образования, культуры и спорта» изложить в следующей редакции: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— 1000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- 25</w:t>
      </w:r>
      <w:r w:rsidRPr="006A798C">
        <w:rPr>
          <w:rFonts w:ascii="Arial" w:hAnsi="Arial" w:cs="Arial"/>
          <w:sz w:val="24"/>
          <w:szCs w:val="24"/>
        </w:rPr>
        <w:t>000</w:t>
      </w:r>
      <w:r w:rsidRPr="006A798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в) </w:t>
      </w:r>
      <w:r w:rsidRPr="006A798C">
        <w:rPr>
          <w:rFonts w:ascii="Arial" w:hAnsi="Arial" w:cs="Arial"/>
          <w:sz w:val="24"/>
          <w:szCs w:val="24"/>
        </w:rPr>
        <w:t>минимальная ширина вдоль фронта улицы – 10 метров.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2) предельная высота зданий – 18 метров;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6A798C">
        <w:rPr>
          <w:rFonts w:ascii="Arial" w:hAnsi="Arial" w:cs="Arial"/>
          <w:color w:val="0000FF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50%;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5) минимальные размеры озелененной территории земельных участков не менее 15%».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3.5.В «Зоне рекреационного назначения»  дополнить пункт 2. следующего содержания: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6A798C">
        <w:rPr>
          <w:rFonts w:ascii="Arial" w:hAnsi="Arial" w:cs="Arial"/>
          <w:sz w:val="24"/>
          <w:szCs w:val="24"/>
        </w:rPr>
        <w:t>1000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6A798C">
        <w:rPr>
          <w:rFonts w:ascii="Arial" w:hAnsi="Arial" w:cs="Arial"/>
          <w:sz w:val="24"/>
          <w:szCs w:val="24"/>
        </w:rPr>
        <w:t>100000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D9646A" w:rsidRPr="006A798C" w:rsidRDefault="00D9646A" w:rsidP="00A64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2) предельная высота зданий – 3 </w:t>
      </w:r>
      <w:proofErr w:type="gramStart"/>
      <w:r w:rsidRPr="006A798C">
        <w:rPr>
          <w:rFonts w:ascii="Arial" w:hAnsi="Arial" w:cs="Arial"/>
          <w:sz w:val="24"/>
          <w:szCs w:val="24"/>
        </w:rPr>
        <w:t>шт</w:t>
      </w:r>
      <w:proofErr w:type="gramEnd"/>
      <w:r w:rsidRPr="006A798C">
        <w:rPr>
          <w:rFonts w:ascii="Arial" w:hAnsi="Arial" w:cs="Arial"/>
          <w:sz w:val="24"/>
          <w:szCs w:val="24"/>
        </w:rPr>
        <w:t>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lastRenderedPageBreak/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6A798C">
        <w:rPr>
          <w:rFonts w:ascii="Arial" w:hAnsi="Arial" w:cs="Arial"/>
          <w:color w:val="0000FF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50%.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5</w:t>
      </w:r>
      <w:r w:rsidRPr="006A798C">
        <w:rPr>
          <w:rFonts w:ascii="Arial" w:hAnsi="Arial" w:cs="Arial"/>
          <w:sz w:val="24"/>
          <w:szCs w:val="24"/>
        </w:rPr>
        <w:t xml:space="preserve">) минимальные размеры озелененной территории </w:t>
      </w:r>
      <w:proofErr w:type="gramStart"/>
      <w:r w:rsidRPr="006A798C">
        <w:rPr>
          <w:rFonts w:ascii="Arial" w:hAnsi="Arial" w:cs="Arial"/>
          <w:sz w:val="24"/>
          <w:szCs w:val="24"/>
        </w:rPr>
        <w:t>земельных</w:t>
      </w:r>
      <w:proofErr w:type="gramEnd"/>
      <w:r w:rsidRPr="006A798C">
        <w:rPr>
          <w:rFonts w:ascii="Arial" w:hAnsi="Arial" w:cs="Arial"/>
          <w:sz w:val="24"/>
          <w:szCs w:val="24"/>
        </w:rPr>
        <w:t xml:space="preserve"> участковне менее 70%».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3.6. В «Зоне инженерно-транспортной инфраструктуры» дополнить пункт 2. следующего содержания: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6A798C">
        <w:rPr>
          <w:rFonts w:ascii="Arial" w:hAnsi="Arial" w:cs="Arial"/>
          <w:sz w:val="24"/>
          <w:szCs w:val="24"/>
        </w:rPr>
        <w:t>не подлежит ограничению</w:t>
      </w:r>
      <w:r w:rsidRPr="006A798C">
        <w:rPr>
          <w:rFonts w:ascii="Arial" w:hAnsi="Arial" w:cs="Arial"/>
          <w:color w:val="000000"/>
          <w:sz w:val="24"/>
          <w:szCs w:val="24"/>
        </w:rPr>
        <w:t>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6A798C">
        <w:rPr>
          <w:rFonts w:ascii="Arial" w:hAnsi="Arial" w:cs="Arial"/>
          <w:sz w:val="24"/>
          <w:szCs w:val="24"/>
        </w:rPr>
        <w:t>не подлежит ограничению</w:t>
      </w:r>
      <w:r w:rsidRPr="006A798C">
        <w:rPr>
          <w:rFonts w:ascii="Arial" w:hAnsi="Arial" w:cs="Arial"/>
          <w:color w:val="000000"/>
          <w:sz w:val="24"/>
          <w:szCs w:val="24"/>
        </w:rPr>
        <w:t>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6A798C">
        <w:rPr>
          <w:rFonts w:ascii="Arial" w:hAnsi="Arial" w:cs="Arial"/>
          <w:color w:val="0000FF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80%.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5</w:t>
      </w:r>
      <w:r w:rsidRPr="006A798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15%».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3.7. В «Зоне линейно-кабельных объектов инженерной инфраструктуры» дополнить пункт 2. следующего содержания: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6A798C">
        <w:rPr>
          <w:rFonts w:ascii="Arial" w:hAnsi="Arial" w:cs="Arial"/>
          <w:sz w:val="24"/>
          <w:szCs w:val="24"/>
        </w:rPr>
        <w:t>не подлежит ограничению</w:t>
      </w:r>
      <w:r w:rsidRPr="006A798C">
        <w:rPr>
          <w:rFonts w:ascii="Arial" w:hAnsi="Arial" w:cs="Arial"/>
          <w:color w:val="000000"/>
          <w:sz w:val="24"/>
          <w:szCs w:val="24"/>
        </w:rPr>
        <w:t>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6A798C">
        <w:rPr>
          <w:rFonts w:ascii="Arial" w:hAnsi="Arial" w:cs="Arial"/>
          <w:sz w:val="24"/>
          <w:szCs w:val="24"/>
        </w:rPr>
        <w:t>не подлежит ограничению</w:t>
      </w:r>
      <w:r w:rsidRPr="006A798C">
        <w:rPr>
          <w:rFonts w:ascii="Arial" w:hAnsi="Arial" w:cs="Arial"/>
          <w:color w:val="000000"/>
          <w:sz w:val="24"/>
          <w:szCs w:val="24"/>
        </w:rPr>
        <w:t>;</w:t>
      </w:r>
    </w:p>
    <w:p w:rsidR="00D9646A" w:rsidRPr="006A798C" w:rsidRDefault="00D9646A" w:rsidP="00A6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798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6A798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6A798C">
        <w:rPr>
          <w:rFonts w:ascii="Arial" w:hAnsi="Arial" w:cs="Arial"/>
          <w:color w:val="0000FF"/>
          <w:sz w:val="24"/>
          <w:szCs w:val="24"/>
        </w:rPr>
        <w:t xml:space="preserve"> </w:t>
      </w:r>
      <w:r w:rsidRPr="006A798C">
        <w:rPr>
          <w:rFonts w:ascii="Arial" w:hAnsi="Arial" w:cs="Arial"/>
          <w:color w:val="000000"/>
          <w:sz w:val="24"/>
          <w:szCs w:val="24"/>
        </w:rPr>
        <w:t>80%;</w:t>
      </w:r>
    </w:p>
    <w:p w:rsidR="00D9646A" w:rsidRPr="006A798C" w:rsidRDefault="00D9646A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color w:val="000000"/>
          <w:sz w:val="24"/>
          <w:szCs w:val="24"/>
        </w:rPr>
        <w:t>5</w:t>
      </w:r>
      <w:r w:rsidRPr="006A798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</w:t>
      </w:r>
      <w:r w:rsidR="006A798C">
        <w:rPr>
          <w:rFonts w:ascii="Arial" w:hAnsi="Arial" w:cs="Arial"/>
          <w:sz w:val="24"/>
          <w:szCs w:val="24"/>
        </w:rPr>
        <w:t xml:space="preserve"> </w:t>
      </w:r>
      <w:r w:rsidRPr="006A798C">
        <w:rPr>
          <w:rFonts w:ascii="Arial" w:hAnsi="Arial" w:cs="Arial"/>
          <w:sz w:val="24"/>
          <w:szCs w:val="24"/>
        </w:rPr>
        <w:t>не менее 15%».</w:t>
      </w:r>
    </w:p>
    <w:p w:rsidR="005A3BCD" w:rsidRPr="006A798C" w:rsidRDefault="005A3BCD" w:rsidP="00A64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BCD" w:rsidRPr="006A798C" w:rsidRDefault="005A3BCD" w:rsidP="005A3BCD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798C">
        <w:rPr>
          <w:rFonts w:ascii="Arial" w:hAnsi="Arial" w:cs="Arial"/>
          <w:b/>
          <w:sz w:val="24"/>
          <w:szCs w:val="24"/>
          <w:lang w:val="en-US"/>
        </w:rPr>
        <w:t>II</w:t>
      </w:r>
      <w:r w:rsidRPr="006A798C">
        <w:rPr>
          <w:rFonts w:ascii="Arial" w:hAnsi="Arial" w:cs="Arial"/>
          <w:b/>
          <w:sz w:val="24"/>
          <w:szCs w:val="24"/>
        </w:rPr>
        <w:t>.</w:t>
      </w:r>
      <w:r w:rsidRPr="006A798C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порядке.</w:t>
      </w:r>
    </w:p>
    <w:p w:rsidR="005A3BCD" w:rsidRPr="006A798C" w:rsidRDefault="005A3BCD" w:rsidP="006A798C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5A3BCD" w:rsidRPr="006A798C" w:rsidRDefault="005A3BCD" w:rsidP="005A3BCD">
      <w:pPr>
        <w:pStyle w:val="a5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6A798C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6A798C">
        <w:rPr>
          <w:rFonts w:ascii="Arial" w:hAnsi="Arial" w:cs="Arial"/>
          <w:b/>
          <w:sz w:val="24"/>
          <w:szCs w:val="24"/>
        </w:rPr>
        <w:t>Ленинского</w:t>
      </w:r>
      <w:proofErr w:type="gramEnd"/>
    </w:p>
    <w:p w:rsidR="005A3BCD" w:rsidRPr="006A798C" w:rsidRDefault="005A3BCD" w:rsidP="005A3BCD">
      <w:pPr>
        <w:pStyle w:val="a5"/>
        <w:numPr>
          <w:ilvl w:val="0"/>
          <w:numId w:val="8"/>
        </w:numPr>
        <w:tabs>
          <w:tab w:val="left" w:pos="7080"/>
        </w:tabs>
        <w:rPr>
          <w:rFonts w:ascii="Arial" w:hAnsi="Arial" w:cs="Arial"/>
          <w:b/>
          <w:sz w:val="24"/>
          <w:szCs w:val="24"/>
        </w:rPr>
      </w:pPr>
      <w:r w:rsidRPr="006A798C">
        <w:rPr>
          <w:rFonts w:ascii="Arial" w:hAnsi="Arial" w:cs="Arial"/>
          <w:b/>
          <w:sz w:val="24"/>
          <w:szCs w:val="24"/>
        </w:rPr>
        <w:t>муниципального района</w:t>
      </w:r>
      <w:r w:rsidRPr="006A798C">
        <w:rPr>
          <w:rFonts w:ascii="Arial" w:hAnsi="Arial" w:cs="Arial"/>
          <w:b/>
          <w:sz w:val="24"/>
          <w:szCs w:val="24"/>
        </w:rPr>
        <w:tab/>
        <w:t xml:space="preserve">    О.В.Некрасов</w:t>
      </w:r>
    </w:p>
    <w:p w:rsidR="005A3BCD" w:rsidRPr="006A798C" w:rsidRDefault="005A3BCD" w:rsidP="006A798C">
      <w:pPr>
        <w:pStyle w:val="a3"/>
        <w:ind w:left="432"/>
        <w:contextualSpacing/>
        <w:rPr>
          <w:rFonts w:ascii="Arial" w:hAnsi="Arial" w:cs="Arial"/>
          <w:sz w:val="24"/>
          <w:szCs w:val="24"/>
        </w:rPr>
      </w:pPr>
    </w:p>
    <w:p w:rsidR="00D9646A" w:rsidRPr="006A798C" w:rsidRDefault="00D9646A" w:rsidP="00F52428">
      <w:pPr>
        <w:pStyle w:val="a5"/>
        <w:rPr>
          <w:rFonts w:ascii="Arial" w:hAnsi="Arial" w:cs="Arial"/>
          <w:b/>
          <w:bCs/>
          <w:sz w:val="24"/>
          <w:szCs w:val="24"/>
        </w:rPr>
      </w:pPr>
    </w:p>
    <w:sectPr w:rsidR="00D9646A" w:rsidRPr="006A798C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465A10"/>
    <w:multiLevelType w:val="multilevel"/>
    <w:tmpl w:val="0EBED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216A2"/>
    <w:rsid w:val="00032443"/>
    <w:rsid w:val="00047F71"/>
    <w:rsid w:val="0006749E"/>
    <w:rsid w:val="0009513C"/>
    <w:rsid w:val="00097EDF"/>
    <w:rsid w:val="000D46B5"/>
    <w:rsid w:val="001111BE"/>
    <w:rsid w:val="001255BD"/>
    <w:rsid w:val="00142F1F"/>
    <w:rsid w:val="00160DF3"/>
    <w:rsid w:val="00196D75"/>
    <w:rsid w:val="001E44D5"/>
    <w:rsid w:val="001E69EC"/>
    <w:rsid w:val="001F272B"/>
    <w:rsid w:val="00212AAE"/>
    <w:rsid w:val="002318A3"/>
    <w:rsid w:val="002610BF"/>
    <w:rsid w:val="00276EF8"/>
    <w:rsid w:val="002A4A23"/>
    <w:rsid w:val="002A7EF7"/>
    <w:rsid w:val="002D528F"/>
    <w:rsid w:val="002E277A"/>
    <w:rsid w:val="002E42ED"/>
    <w:rsid w:val="003063E9"/>
    <w:rsid w:val="0031219F"/>
    <w:rsid w:val="00321916"/>
    <w:rsid w:val="00321A20"/>
    <w:rsid w:val="003A051F"/>
    <w:rsid w:val="003A5FEC"/>
    <w:rsid w:val="003C3323"/>
    <w:rsid w:val="00405364"/>
    <w:rsid w:val="00432CED"/>
    <w:rsid w:val="0043770B"/>
    <w:rsid w:val="004441CE"/>
    <w:rsid w:val="004616A1"/>
    <w:rsid w:val="004836FD"/>
    <w:rsid w:val="00491A7E"/>
    <w:rsid w:val="0049520E"/>
    <w:rsid w:val="00496F47"/>
    <w:rsid w:val="004A2C5D"/>
    <w:rsid w:val="004B7175"/>
    <w:rsid w:val="00507617"/>
    <w:rsid w:val="00524BE3"/>
    <w:rsid w:val="0053152F"/>
    <w:rsid w:val="005329BD"/>
    <w:rsid w:val="00546CF7"/>
    <w:rsid w:val="00547DF3"/>
    <w:rsid w:val="00553BA9"/>
    <w:rsid w:val="00587D33"/>
    <w:rsid w:val="005A3BCD"/>
    <w:rsid w:val="005F4790"/>
    <w:rsid w:val="005F637B"/>
    <w:rsid w:val="005F6B4C"/>
    <w:rsid w:val="00613B0E"/>
    <w:rsid w:val="00627615"/>
    <w:rsid w:val="00677CFB"/>
    <w:rsid w:val="00694C6A"/>
    <w:rsid w:val="006A798C"/>
    <w:rsid w:val="006C0330"/>
    <w:rsid w:val="006D0E0D"/>
    <w:rsid w:val="006F58C9"/>
    <w:rsid w:val="007108C9"/>
    <w:rsid w:val="0071263B"/>
    <w:rsid w:val="00751585"/>
    <w:rsid w:val="00777FC3"/>
    <w:rsid w:val="007836BD"/>
    <w:rsid w:val="0082155A"/>
    <w:rsid w:val="008232A6"/>
    <w:rsid w:val="0083502D"/>
    <w:rsid w:val="0084708C"/>
    <w:rsid w:val="008874AE"/>
    <w:rsid w:val="00893383"/>
    <w:rsid w:val="008A2486"/>
    <w:rsid w:val="008D3118"/>
    <w:rsid w:val="0093389A"/>
    <w:rsid w:val="009B6C64"/>
    <w:rsid w:val="00A005E9"/>
    <w:rsid w:val="00A64625"/>
    <w:rsid w:val="00A7705F"/>
    <w:rsid w:val="00A773E4"/>
    <w:rsid w:val="00B02A26"/>
    <w:rsid w:val="00B2215C"/>
    <w:rsid w:val="00B512AE"/>
    <w:rsid w:val="00B71ABA"/>
    <w:rsid w:val="00BB1054"/>
    <w:rsid w:val="00BB371D"/>
    <w:rsid w:val="00BF3AFE"/>
    <w:rsid w:val="00C23FF7"/>
    <w:rsid w:val="00C53B2C"/>
    <w:rsid w:val="00C731E7"/>
    <w:rsid w:val="00C753FC"/>
    <w:rsid w:val="00C82CD4"/>
    <w:rsid w:val="00CB5BB7"/>
    <w:rsid w:val="00CC7F35"/>
    <w:rsid w:val="00D149E6"/>
    <w:rsid w:val="00D2559A"/>
    <w:rsid w:val="00D373E0"/>
    <w:rsid w:val="00D5660E"/>
    <w:rsid w:val="00D5713E"/>
    <w:rsid w:val="00D90229"/>
    <w:rsid w:val="00D9646A"/>
    <w:rsid w:val="00DC2AB3"/>
    <w:rsid w:val="00DC60BE"/>
    <w:rsid w:val="00DD6AA4"/>
    <w:rsid w:val="00E03382"/>
    <w:rsid w:val="00E47D3A"/>
    <w:rsid w:val="00E74C89"/>
    <w:rsid w:val="00E836CB"/>
    <w:rsid w:val="00F52428"/>
    <w:rsid w:val="00F6548E"/>
    <w:rsid w:val="00FA3EB1"/>
    <w:rsid w:val="00FB4947"/>
    <w:rsid w:val="00FC6F41"/>
    <w:rsid w:val="00FD355A"/>
    <w:rsid w:val="00FD4E3F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No Spacing"/>
    <w:uiPriority w:val="1"/>
    <w:qFormat/>
    <w:rsid w:val="00F5242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dcterms:created xsi:type="dcterms:W3CDTF">2016-08-09T06:20:00Z</dcterms:created>
  <dcterms:modified xsi:type="dcterms:W3CDTF">2016-11-24T11:34:00Z</dcterms:modified>
</cp:coreProperties>
</file>