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FE" w:rsidRDefault="00F578FE" w:rsidP="00F578FE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УТВЕРЖДЕН</w:t>
      </w:r>
    </w:p>
    <w:p w:rsidR="00F578FE" w:rsidRDefault="00F578FE" w:rsidP="00F578FE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F578FE" w:rsidRDefault="00F578FE" w:rsidP="00F578FE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578FE" w:rsidRDefault="00F578FE" w:rsidP="00F578FE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 xml:space="preserve">Ленинского муниципального района </w:t>
      </w:r>
    </w:p>
    <w:p w:rsidR="00F578FE" w:rsidRDefault="00F578FE" w:rsidP="00F578FE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F578FE" w:rsidRDefault="00F578FE" w:rsidP="00F578FE">
      <w:pPr>
        <w:pStyle w:val="ab"/>
        <w:shd w:val="clear" w:color="auto" w:fill="FFFFFF"/>
        <w:spacing w:before="0" w:after="0"/>
        <w:ind w:left="5670"/>
        <w:jc w:val="both"/>
        <w:rPr>
          <w:color w:val="000000"/>
          <w:sz w:val="28"/>
          <w:szCs w:val="28"/>
        </w:rPr>
      </w:pPr>
      <w:r>
        <w:t xml:space="preserve">от </w:t>
      </w:r>
      <w:r w:rsidR="00536482">
        <w:t>19.10.2016</w:t>
      </w:r>
      <w:r>
        <w:t xml:space="preserve">   № </w:t>
      </w:r>
      <w:r w:rsidR="00536482">
        <w:t>472</w:t>
      </w:r>
    </w:p>
    <w:p w:rsidR="00F578FE" w:rsidRDefault="00F578FE" w:rsidP="00F578FE">
      <w:pPr>
        <w:pStyle w:val="ab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F578FE" w:rsidRDefault="00F578FE" w:rsidP="00582D8A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Паспорт</w:t>
      </w:r>
      <w:r w:rsidR="00536482">
        <w:rPr>
          <w:bCs/>
          <w:color w:val="000000"/>
          <w:sz w:val="28"/>
          <w:szCs w:val="28"/>
        </w:rPr>
        <w:t xml:space="preserve"> (проект)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  <w:t xml:space="preserve">муниципальной программы «Устойчивое развитие сельских территорий Ленинского муниципального района» </w:t>
      </w:r>
    </w:p>
    <w:p w:rsidR="00F578FE" w:rsidRDefault="00F578FE" w:rsidP="00F578FE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(в редакции постановлений от 26.12.2016 № 582, от 31.01.2017 № 31, </w:t>
      </w:r>
      <w:proofErr w:type="gramEnd"/>
    </w:p>
    <w:p w:rsidR="00F578FE" w:rsidRDefault="00F578FE" w:rsidP="00F578FE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31.03.2017 № 146, от 10.05.2017 № 221</w:t>
      </w:r>
      <w:r>
        <w:rPr>
          <w:bCs/>
          <w:sz w:val="28"/>
          <w:szCs w:val="28"/>
        </w:rPr>
        <w:t>, от 24.07.2017 № 339,</w:t>
      </w:r>
    </w:p>
    <w:p w:rsidR="00F578FE" w:rsidRDefault="00F578FE" w:rsidP="00F578FE">
      <w:pPr>
        <w:pStyle w:val="ab"/>
        <w:shd w:val="clear" w:color="auto" w:fill="FFFFFF"/>
        <w:spacing w:before="0" w:after="0"/>
        <w:jc w:val="center"/>
      </w:pPr>
      <w:r>
        <w:rPr>
          <w:bCs/>
          <w:color w:val="000000"/>
          <w:sz w:val="28"/>
          <w:szCs w:val="28"/>
        </w:rPr>
        <w:t>от 23.10.2017 № 517, от         №</w:t>
      </w:r>
      <w:r>
        <w:t>)</w:t>
      </w:r>
    </w:p>
    <w:p w:rsidR="00402FFF" w:rsidRDefault="00402FFF" w:rsidP="00F578FE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  <w:gridCol w:w="6325"/>
      </w:tblGrid>
      <w:tr w:rsidR="00F578FE" w:rsidTr="00F578FE">
        <w:trPr>
          <w:trHeight w:val="94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F578FE" w:rsidRDefault="00F578FE" w:rsidP="00582D8A">
            <w:pPr>
              <w:pStyle w:val="aa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района Волгоградской области</w:t>
            </w: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578FE" w:rsidRDefault="00F578FE" w:rsidP="00582D8A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578FE" w:rsidRDefault="00F578FE" w:rsidP="00F578FE">
            <w:pPr>
              <w:pStyle w:val="aa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F578FE">
            <w:pPr>
              <w:pStyle w:val="aa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жизнеобеспечению, по социальной политике администрации Ленинского муниципального района,  администрации сельских поселений Ленинского муниципального района,  ТОС Ленинского муниципального района</w:t>
            </w: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программы</w:t>
            </w:r>
          </w:p>
          <w:p w:rsidR="00F578FE" w:rsidRDefault="00F578FE" w:rsidP="00582D8A">
            <w:pPr>
              <w:pStyle w:val="aa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жизнедеятельности в сельской местности;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инвестиционной активности в агропромышленном комплексе путем создания благоприятных инфраструктурных условий в сельской местности;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 рабочих мест на селе;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участия граждан, проживающих в сельской местности, в реализации общественно значимых проектов; </w:t>
            </w:r>
          </w:p>
          <w:p w:rsidR="00F578FE" w:rsidRDefault="00F578FE" w:rsidP="00F578FE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ind w:left="23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сельской местности и сельскому образу жизни. </w:t>
            </w: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  <w:p w:rsidR="00F578FE" w:rsidRDefault="00F578FE" w:rsidP="00582D8A">
            <w:pPr>
              <w:pStyle w:val="aa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граждан, проживающих в сельской местности; </w:t>
            </w:r>
          </w:p>
          <w:p w:rsidR="00F578FE" w:rsidRDefault="00F578FE" w:rsidP="00F578FE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ind w:left="23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популяризация достижений в сфере развития сельских территорий.</w:t>
            </w: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показатели программы </w:t>
            </w:r>
          </w:p>
          <w:p w:rsidR="00F578FE" w:rsidRDefault="00F578FE" w:rsidP="00582D8A">
            <w:pPr>
              <w:pStyle w:val="aa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416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(приобретение  жилья для граждан, проживающих в сельской местности - </w:t>
            </w:r>
            <w:r w:rsidR="000550CF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416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объектов коммунальной инфраструктуры - 1 объект;                                                                                            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416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на сохранение и восстановление историко-культурных памятников  - </w:t>
            </w:r>
            <w:r w:rsidR="009B5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D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проект;                                                                   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416"/>
              </w:tabs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рабочих мест на селе - 174 мест;                                                                      </w:t>
            </w:r>
          </w:p>
          <w:p w:rsidR="00F578FE" w:rsidRDefault="00F578FE" w:rsidP="00582D8A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416"/>
              </w:tabs>
              <w:ind w:left="23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по поощрению и популяризации достижений в сфере развития сельских территорий – 32.</w:t>
            </w:r>
          </w:p>
          <w:p w:rsidR="00F578FE" w:rsidRDefault="00F578FE" w:rsidP="00582D8A">
            <w:pPr>
              <w:pStyle w:val="aa"/>
              <w:widowControl w:val="0"/>
              <w:tabs>
                <w:tab w:val="left" w:pos="416"/>
              </w:tabs>
              <w:ind w:left="165"/>
              <w:jc w:val="both"/>
            </w:pPr>
          </w:p>
        </w:tc>
      </w:tr>
      <w:tr w:rsidR="00F578FE" w:rsidRPr="00582D8A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9B5C4B" w:rsidRDefault="00F578FE" w:rsidP="009B5C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5C4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F578FE" w:rsidRPr="009B5C4B" w:rsidRDefault="00F578FE" w:rsidP="009B5C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5C4B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9B5C4B" w:rsidRDefault="00F578FE" w:rsidP="009B5C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5C4B">
              <w:rPr>
                <w:rFonts w:ascii="Times New Roman" w:hAnsi="Times New Roman" w:cs="Times New Roman"/>
                <w:sz w:val="28"/>
                <w:szCs w:val="28"/>
              </w:rPr>
              <w:t xml:space="preserve">2017 – 2020 годы: </w:t>
            </w:r>
          </w:p>
          <w:p w:rsidR="00F578FE" w:rsidRPr="009B5C4B" w:rsidRDefault="00F578FE" w:rsidP="009B5C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5C4B">
              <w:rPr>
                <w:rFonts w:ascii="Times New Roman" w:hAnsi="Times New Roman" w:cs="Times New Roman"/>
                <w:sz w:val="28"/>
                <w:szCs w:val="28"/>
              </w:rPr>
              <w:t xml:space="preserve">I этап - 2017 - 2019 годы; </w:t>
            </w:r>
          </w:p>
          <w:p w:rsidR="00F578FE" w:rsidRPr="009B5C4B" w:rsidRDefault="00F578FE" w:rsidP="009B5C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5C4B">
              <w:rPr>
                <w:rFonts w:ascii="Times New Roman" w:hAnsi="Times New Roman" w:cs="Times New Roman"/>
                <w:sz w:val="28"/>
                <w:szCs w:val="28"/>
              </w:rPr>
              <w:t>II этап – 2020 год</w:t>
            </w:r>
          </w:p>
          <w:p w:rsidR="00F578FE" w:rsidRPr="009B5C4B" w:rsidRDefault="00F578FE" w:rsidP="009B5C4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402FFF" w:rsidRDefault="00F578FE" w:rsidP="00402F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F578FE" w:rsidRDefault="00F578FE" w:rsidP="00402FFF">
            <w:pPr>
              <w:pStyle w:val="aa"/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550C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0646D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="000550C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582D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 рублей (в ценах соответствующих лет), в том числе: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5990,70 тысяч рублей;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746B5">
              <w:rPr>
                <w:rFonts w:ascii="Times New Roman" w:hAnsi="Times New Roman" w:cs="Times New Roman"/>
                <w:sz w:val="28"/>
                <w:szCs w:val="28"/>
              </w:rPr>
              <w:t>10348,00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района – 117,64 тысяч рублей;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поселений – </w:t>
            </w:r>
            <w:r w:rsidR="00402F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46D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402F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746B5">
              <w:rPr>
                <w:rFonts w:ascii="Times New Roman" w:hAnsi="Times New Roman" w:cs="Times New Roman"/>
                <w:sz w:val="28"/>
                <w:szCs w:val="28"/>
              </w:rPr>
              <w:t>2700,00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 рублей;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бюджета: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5990,70 тысяч рублей</w:t>
            </w:r>
            <w:r w:rsidR="0020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5990,70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–0,00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–0,00 тысяч рублей,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–0,00 тысяч рублей</w:t>
            </w:r>
            <w:r w:rsidR="00566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–0,00 тысяч рублей,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</w:t>
            </w:r>
            <w:r w:rsidR="005746B5">
              <w:rPr>
                <w:rFonts w:ascii="Times New Roman" w:hAnsi="Times New Roman" w:cs="Times New Roman"/>
                <w:sz w:val="28"/>
                <w:szCs w:val="28"/>
              </w:rPr>
              <w:t>8148,00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20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3748,00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5746B5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  <w:r w:rsidR="00402F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2200,00 тысяч рублей,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2200,00 тысяч рублей</w:t>
            </w:r>
            <w:r w:rsidR="00566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2200,00 тысяч рублей,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района: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97,64 тысяч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87,64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5,00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5,00 тысяч рублей,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20,0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20,0 тысяч рублей,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поселений: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</w:t>
            </w:r>
            <w:r w:rsidR="00402F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46D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402F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200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1187,80 тысяч рублей;</w:t>
            </w:r>
          </w:p>
          <w:p w:rsidR="00F578FE" w:rsidRPr="005746B5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646D6" w:rsidRPr="0006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6B5" w:rsidRPr="00064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2FFF" w:rsidRPr="000646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02FFF" w:rsidRPr="005746B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F578FE" w:rsidRDefault="00566BA6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0,00 тысяч рублей;</w:t>
            </w:r>
            <w:r w:rsidR="00F578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</w:t>
            </w:r>
            <w:r w:rsidR="00566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Default="00F578FE" w:rsidP="00582D8A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F578FE" w:rsidRPr="005746B5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</w:t>
            </w:r>
            <w:r w:rsidR="005746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2FFF" w:rsidRPr="005746B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2008D8" w:rsidRPr="00574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8FE" w:rsidRPr="005746B5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>2017 год – 0,00 тысяч рублей;</w:t>
            </w:r>
          </w:p>
          <w:p w:rsidR="00F578FE" w:rsidRPr="005746B5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5746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02FFF" w:rsidRPr="00574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6B5">
              <w:rPr>
                <w:rFonts w:ascii="Times New Roman" w:hAnsi="Times New Roman" w:cs="Times New Roman"/>
                <w:sz w:val="28"/>
                <w:szCs w:val="28"/>
              </w:rPr>
              <w:t>2019 год – 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тысяч рублей,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900,00 тысяч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B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8FE" w:rsidRDefault="00F578FE" w:rsidP="00582D8A">
            <w:pPr>
              <w:pStyle w:val="aa"/>
              <w:widowControl w:val="0"/>
              <w:ind w:firstLine="16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900,00 тысяч рублей.</w:t>
            </w:r>
          </w:p>
        </w:tc>
      </w:tr>
      <w:tr w:rsidR="00F578FE" w:rsidTr="00582D8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402FFF" w:rsidRDefault="00F578FE" w:rsidP="00402FF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F578FE" w:rsidRPr="00402FFF" w:rsidRDefault="00F578FE" w:rsidP="00402FFF">
            <w:pPr>
              <w:pStyle w:val="aa"/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  <w:r w:rsidRPr="00402FFF"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402FFF" w:rsidRDefault="00F578FE" w:rsidP="00F578FE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</w:t>
            </w:r>
          </w:p>
          <w:p w:rsidR="00F578FE" w:rsidRPr="00402FFF" w:rsidRDefault="00F578FE" w:rsidP="00F578FE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 на селе; </w:t>
            </w:r>
          </w:p>
          <w:p w:rsidR="00F578FE" w:rsidRPr="00402FFF" w:rsidRDefault="00F578FE" w:rsidP="00F578FE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23" w:firstLine="142"/>
              <w:jc w:val="both"/>
              <w:rPr>
                <w:rFonts w:ascii="Times New Roman" w:hAnsi="Times New Roman" w:cs="Times New Roman"/>
              </w:rPr>
            </w:pPr>
            <w:r w:rsidRPr="00402FF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      </w:r>
          </w:p>
        </w:tc>
      </w:tr>
    </w:tbl>
    <w:p w:rsidR="00F578FE" w:rsidRDefault="00F578FE" w:rsidP="00F578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 «Общая характеристика сферы реализации </w:t>
      </w:r>
    </w:p>
    <w:p w:rsidR="00F578FE" w:rsidRDefault="00F578FE" w:rsidP="00F578FE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программы»</w:t>
      </w:r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объективных особенностей развития сельских территорий и имеющегося значительного разрыва  в уровне и качестве жизни на селе, по сравнению с городскими территориями, достижение прогресса в изменении сложившейся ситуации возможно только на условиях использования  программно-целевого метода, в том числе постановки задачи, определения путей </w:t>
      </w:r>
      <w:r>
        <w:rPr>
          <w:rFonts w:ascii="Times New Roman" w:hAnsi="Times New Roman" w:cs="Times New Roman"/>
          <w:sz w:val="28"/>
          <w:szCs w:val="28"/>
        </w:rPr>
        <w:lastRenderedPageBreak/>
        <w:t>ее решения с привлечением средств государственной поддержки на федеральном уровне.</w:t>
      </w:r>
      <w:proofErr w:type="gramEnd"/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 взаимосвязью целевых установок устойчивого развития сельских территорий с приоритетами социально-экономического развития  в части повышения уровня и качества жизни на селе, создания социальных основ для экономического роста аграрного и других секторов экономики; долгосрочным характером социальных проблем сельских территорий, требующим системного подхода к их решению;</w:t>
      </w:r>
      <w:proofErr w:type="gramEnd"/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утверждены схемы территориального планирования сельских поселений.  </w:t>
      </w:r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программы»</w:t>
      </w:r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F578FE" w:rsidRDefault="00F578FE" w:rsidP="00F578FE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в сельской местности; </w:t>
      </w:r>
    </w:p>
    <w:p w:rsidR="00F578FE" w:rsidRDefault="00F578FE" w:rsidP="00F578FE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в сельской местности; </w:t>
      </w:r>
    </w:p>
    <w:p w:rsidR="00F578FE" w:rsidRDefault="00F578FE" w:rsidP="00F578FE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 рабочих мест на селе; активизация участия граждан, проживающих в сельской местности, в реализации общественно значимых проектов; формирование позитивного отношения к сельской местности и сельскому образу жизни.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удовлетворение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территорий;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 2017-2020 годы. Реализация будет осуществляться в 2 этапа: 1 этап – 2017-2019 годы, 2 этап – 2020 год.</w:t>
      </w:r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конечные результаты реализации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программы»    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показателями решения задач по повышению уровня комплексного обустройства населенных пунктов, расположенных в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местности, объектами социальной и инженерной инфраструктуры и удовлетворению потребностей сельского населения, в том числе молодых семей и молодых специалистов, в благоустроенном жилье являются:</w:t>
      </w:r>
    </w:p>
    <w:p w:rsidR="00F578FE" w:rsidRDefault="00F578FE" w:rsidP="00F578FE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граждан, проживающих в сельской местности – </w:t>
      </w:r>
      <w:r w:rsidR="005746B5">
        <w:rPr>
          <w:rFonts w:ascii="Times New Roman" w:hAnsi="Times New Roman" w:cs="Times New Roman"/>
          <w:sz w:val="28"/>
          <w:szCs w:val="28"/>
        </w:rPr>
        <w:t>342</w:t>
      </w:r>
      <w:r w:rsidR="00402F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 метров;</w:t>
      </w:r>
    </w:p>
    <w:p w:rsidR="00F578FE" w:rsidRDefault="00F578FE" w:rsidP="00F578FE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в действие объектов коммунальной инфраструктуры – 1 объект;                                                        </w:t>
      </w:r>
    </w:p>
    <w:p w:rsidR="00F578FE" w:rsidRDefault="00F578FE" w:rsidP="00F578FE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рабочих мест на селе – 174 места.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 показателем решения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на сохранение и восстановление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памятников - 1 проект.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 – 32 мероприятий.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  <w:proofErr w:type="gramEnd"/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 приведены 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форме 1 (прилагается).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(подпрограммы)»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сформирован с учетом анализа современного состояния и прогнозов развития сельских территорий, 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приведены 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форме 2 (прилагается).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следующие мероприятия:</w:t>
      </w:r>
    </w:p>
    <w:p w:rsidR="00F578FE" w:rsidRDefault="00F578FE" w:rsidP="00F578F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специалистов; </w:t>
      </w:r>
    </w:p>
    <w:p w:rsidR="00F578FE" w:rsidRDefault="00F578FE" w:rsidP="00F578F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системы водоснабжения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8FE" w:rsidRDefault="00F578FE" w:rsidP="00F578F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по вводу в эксплуатацию законченного строительством объекта «Газопровод  низкого давления по ул. Лесная,  ул. Садовая, пер. Комбинатский, ул. Советская,  ул. Комбинатская, ул. Кузнечная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очередь строительства)»; </w:t>
      </w:r>
      <w:proofErr w:type="gramEnd"/>
    </w:p>
    <w:p w:rsidR="00F578FE" w:rsidRDefault="00F578FE" w:rsidP="00F578F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памятников; </w:t>
      </w:r>
    </w:p>
    <w:p w:rsidR="00F578FE" w:rsidRDefault="00F578FE" w:rsidP="00F578F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целями реализации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мероприятий по поощрению и популяризации достижений в сфере развития сельских территорий являются: привлечение специалистов и квалифицированных кадров массовых профессий для сельского хозяйства и других отраслей сельской экономики,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труда; формирование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предусмотрено строительство автомобильной дороги «Подъезд от автомобильной дороги «Волгоград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Волжский) – Астрахань» к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 счет средств областного бюджета в размере 26111,5 тыс. рублей протяженностью 1,5 км.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мероприятий предусматриваются: повышение информированности населения о возможностях самореализации на сельских территориях; организация и проведение районных соревнований  по традиционным (национальным) видам спорта.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02FFF" w:rsidRDefault="00402FFF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  «Обоснование объёма финансовых ресурсов,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реализации муниципальной  программы»</w:t>
      </w:r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внебюджетных источников.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5746B5"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="000646D6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5746B5">
        <w:rPr>
          <w:rFonts w:ascii="Times New Roman" w:hAnsi="Times New Roman" w:cs="Times New Roman"/>
          <w:color w:val="C00000"/>
          <w:sz w:val="28"/>
          <w:szCs w:val="28"/>
        </w:rPr>
        <w:t>94,14</w:t>
      </w:r>
      <w:r>
        <w:rPr>
          <w:rFonts w:ascii="Times New Roman" w:hAnsi="Times New Roman" w:cs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F578FE" w:rsidRDefault="00F578FE" w:rsidP="00F578F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5990,70 тысяч рублей;</w:t>
      </w:r>
    </w:p>
    <w:p w:rsidR="00F578FE" w:rsidRDefault="00F578FE" w:rsidP="00F578F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746B5">
        <w:rPr>
          <w:rFonts w:ascii="Times New Roman" w:hAnsi="Times New Roman" w:cs="Times New Roman"/>
          <w:sz w:val="28"/>
          <w:szCs w:val="28"/>
        </w:rPr>
        <w:t>10348,00</w:t>
      </w:r>
      <w:r>
        <w:rPr>
          <w:rFonts w:ascii="Times New Roman" w:hAnsi="Times New Roman" w:cs="Times New Roman"/>
          <w:sz w:val="28"/>
          <w:szCs w:val="28"/>
        </w:rPr>
        <w:t xml:space="preserve"> тысяч рублей;</w:t>
      </w:r>
    </w:p>
    <w:p w:rsidR="00F578FE" w:rsidRDefault="00F578FE" w:rsidP="00F578F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района – 117,64 тысяч рублей;</w:t>
      </w:r>
    </w:p>
    <w:p w:rsidR="00F578FE" w:rsidRDefault="00F578FE" w:rsidP="00F578F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бюджетов поселений – </w:t>
      </w:r>
      <w:r w:rsidR="00402FFF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0646D6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402FFF">
        <w:rPr>
          <w:rFonts w:ascii="Times New Roman" w:hAnsi="Times New Roman" w:cs="Times New Roman"/>
          <w:color w:val="C00000"/>
          <w:sz w:val="28"/>
          <w:szCs w:val="28"/>
        </w:rPr>
        <w:t xml:space="preserve">37,80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F578FE" w:rsidRDefault="00F578FE" w:rsidP="00F578F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5746B5">
        <w:rPr>
          <w:rFonts w:ascii="Times New Roman" w:hAnsi="Times New Roman" w:cs="Times New Roman"/>
          <w:sz w:val="28"/>
          <w:szCs w:val="28"/>
        </w:rPr>
        <w:t>2700,00</w:t>
      </w:r>
      <w:r>
        <w:rPr>
          <w:rFonts w:ascii="Times New Roman" w:hAnsi="Times New Roman" w:cs="Times New Roman"/>
          <w:sz w:val="28"/>
          <w:szCs w:val="28"/>
        </w:rPr>
        <w:t xml:space="preserve"> тысяч рублей. 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 приведено 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форме 3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F578FE" w:rsidRDefault="00F578FE" w:rsidP="00F578FE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с Федеральным законом Российской Федерации от 05.04.2013 № 44-ФЗ «О контрактной  системе в сфере закупок  товаров, работ, услуг для обеспечения государственных и муниципальных нужд» и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 </w:t>
      </w:r>
      <w:proofErr w:type="gramEnd"/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 является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 по  сельскому хозяйству и продовольствию администрации Ленинского муниципального района. 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F578FE" w:rsidRDefault="00F578FE" w:rsidP="00F578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механизма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F578FE" w:rsidRDefault="00F578FE" w:rsidP="00F578FE">
      <w:pPr>
        <w:pStyle w:val="aa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оценка эффективности реализации программы будет производиться на основе системы целевых показателей,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 путем сравнения фактически достигнутых значений целевых показателей за соответствующий год с утвержденными на год значениями целевых показателей.</w:t>
      </w:r>
    </w:p>
    <w:p w:rsidR="00F578FE" w:rsidRDefault="00F578FE" w:rsidP="00F578FE">
      <w:pPr>
        <w:pStyle w:val="ab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F578FE" w:rsidRDefault="00F578FE" w:rsidP="00F578FE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7. «Перечень имущества, создаваемого (приобретаемого) </w:t>
      </w:r>
    </w:p>
    <w:p w:rsidR="00F578FE" w:rsidRDefault="00F578FE" w:rsidP="00F578FE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реализации муниципальной программы. Сведения о правах  </w:t>
      </w:r>
    </w:p>
    <w:p w:rsidR="00F578FE" w:rsidRDefault="00F578FE" w:rsidP="00F578FE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имущество, создаваемое (приобретаемое)  в ходе реализации </w:t>
      </w:r>
    </w:p>
    <w:p w:rsidR="00F578FE" w:rsidRDefault="00F578FE" w:rsidP="00F578FE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программы.</w:t>
      </w:r>
    </w:p>
    <w:p w:rsidR="00F578FE" w:rsidRDefault="00F578FE" w:rsidP="00F578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78FE" w:rsidRDefault="00F578FE" w:rsidP="00F578FE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>
        <w:rPr>
          <w:sz w:val="28"/>
          <w:szCs w:val="28"/>
        </w:rPr>
        <w:t>, работы по вводу в эксплуатацию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F578FE" w:rsidRDefault="00F578FE" w:rsidP="00F578FE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муниципальных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F578FE" w:rsidRDefault="00F578FE" w:rsidP="00F578FE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F578FE" w:rsidRDefault="00F578FE" w:rsidP="00F578FE">
      <w:pPr>
        <w:pStyle w:val="ab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году – 87,64 тысяч рублей;</w:t>
      </w:r>
    </w:p>
    <w:p w:rsidR="00F578FE" w:rsidRDefault="00F578FE" w:rsidP="00F578FE">
      <w:pPr>
        <w:pStyle w:val="aa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году – 5,00 тысяч рублей;</w:t>
      </w:r>
    </w:p>
    <w:p w:rsidR="00F578FE" w:rsidRDefault="00F578FE" w:rsidP="00F578FE">
      <w:pPr>
        <w:pStyle w:val="aa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году – 5,00 тысяч рублей.</w:t>
      </w:r>
      <w:r>
        <w:rPr>
          <w:rFonts w:ascii="Times New Roman" w:hAnsi="Times New Roman" w:cs="Times New Roman"/>
        </w:rPr>
        <w:t xml:space="preserve"> </w:t>
      </w:r>
    </w:p>
    <w:p w:rsidR="00F578FE" w:rsidRDefault="00F578FE" w:rsidP="00F578FE">
      <w:pPr>
        <w:pStyle w:val="aa"/>
        <w:tabs>
          <w:tab w:val="left" w:pos="709"/>
        </w:tabs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году – 20,00 тысяч рублей.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578FE" w:rsidRDefault="00F578FE" w:rsidP="00F578FE">
      <w:pPr>
        <w:pStyle w:val="aa"/>
        <w:tabs>
          <w:tab w:val="left" w:pos="709"/>
        </w:tabs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</w:t>
      </w: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</w:t>
      </w: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F578FE" w:rsidRDefault="00F578FE" w:rsidP="00F578FE">
      <w:pPr>
        <w:pStyle w:val="aa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</w:t>
      </w:r>
    </w:p>
    <w:p w:rsidR="00F578FE" w:rsidRDefault="00F578FE" w:rsidP="00F578FE">
      <w:pPr>
        <w:pStyle w:val="aa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008D8" w:rsidRDefault="00F578FE" w:rsidP="00F578FE">
      <w:pPr>
        <w:pStyle w:val="aa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</w:t>
      </w:r>
    </w:p>
    <w:p w:rsidR="00F578FE" w:rsidRDefault="002008D8" w:rsidP="00F578FE">
      <w:pPr>
        <w:pStyle w:val="aa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 xml:space="preserve">                                                                      </w:t>
      </w:r>
      <w:r w:rsidR="00F578F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F578FE">
        <w:rPr>
          <w:rFonts w:ascii="Times New Roman" w:hAnsi="Times New Roman" w:cs="Times New Roman"/>
          <w:color w:val="000000"/>
          <w:sz w:val="24"/>
          <w:szCs w:val="24"/>
        </w:rPr>
        <w:t>ФОРМА 1</w:t>
      </w:r>
    </w:p>
    <w:p w:rsidR="00F578FE" w:rsidRPr="00F578FE" w:rsidRDefault="00F578FE" w:rsidP="00F578FE">
      <w:pPr>
        <w:tabs>
          <w:tab w:val="left" w:pos="6521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578FE">
        <w:rPr>
          <w:rFonts w:ascii="Times New Roman" w:hAnsi="Times New Roman" w:cs="Times New Roman"/>
          <w:color w:val="000000"/>
          <w:sz w:val="24"/>
          <w:szCs w:val="24"/>
        </w:rPr>
        <w:t>к  муниципальной программе "Устойчивое развитие сельских территорий 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нинского муниципального  района</w:t>
      </w:r>
      <w:r w:rsidRPr="00F578FE">
        <w:rPr>
          <w:rFonts w:ascii="Times New Roman" w:hAnsi="Times New Roman" w:cs="Times New Roman"/>
          <w:color w:val="000000"/>
          <w:sz w:val="24"/>
          <w:szCs w:val="24"/>
        </w:rPr>
        <w:t>",  у</w:t>
      </w:r>
      <w:r w:rsidRPr="00F578FE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Ленинского муниципального района от</w:t>
      </w:r>
      <w:r w:rsidR="00536482">
        <w:rPr>
          <w:rFonts w:ascii="Times New Roman" w:hAnsi="Times New Roman" w:cs="Times New Roman"/>
          <w:sz w:val="24"/>
          <w:szCs w:val="24"/>
        </w:rPr>
        <w:t xml:space="preserve"> 19.10.2016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FE">
        <w:rPr>
          <w:rFonts w:ascii="Times New Roman" w:hAnsi="Times New Roman" w:cs="Times New Roman"/>
          <w:sz w:val="24"/>
          <w:szCs w:val="24"/>
        </w:rPr>
        <w:t xml:space="preserve"> №</w:t>
      </w:r>
      <w:r w:rsidR="00536482">
        <w:rPr>
          <w:rFonts w:ascii="Times New Roman" w:hAnsi="Times New Roman" w:cs="Times New Roman"/>
          <w:sz w:val="24"/>
          <w:szCs w:val="24"/>
        </w:rPr>
        <w:t>472</w:t>
      </w:r>
      <w:r w:rsidRPr="00F5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целевых показателей муниципальной программы "Устойчивое развитие </w:t>
      </w:r>
    </w:p>
    <w:p w:rsidR="00536482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сельских территорий Ленинского муниципального района» </w:t>
      </w:r>
    </w:p>
    <w:p w:rsidR="00F578FE" w:rsidRDefault="00536482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постановления от 23.10 2017 № 517)</w:t>
      </w:r>
    </w:p>
    <w:tbl>
      <w:tblPr>
        <w:tblW w:w="10597" w:type="dxa"/>
        <w:tblInd w:w="-111" w:type="dxa"/>
        <w:tblLayout w:type="fixed"/>
        <w:tblLook w:val="0000"/>
      </w:tblPr>
      <w:tblGrid>
        <w:gridCol w:w="519"/>
        <w:gridCol w:w="2909"/>
        <w:gridCol w:w="838"/>
        <w:gridCol w:w="559"/>
        <w:gridCol w:w="699"/>
        <w:gridCol w:w="838"/>
        <w:gridCol w:w="699"/>
        <w:gridCol w:w="701"/>
        <w:gridCol w:w="705"/>
        <w:gridCol w:w="697"/>
        <w:gridCol w:w="699"/>
        <w:gridCol w:w="734"/>
      </w:tblGrid>
      <w:tr w:rsidR="00F578FE" w:rsidTr="00582D8A">
        <w:trPr>
          <w:cantSplit/>
          <w:trHeight w:val="22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E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2ECD">
              <w:rPr>
                <w:sz w:val="22"/>
                <w:szCs w:val="22"/>
              </w:rPr>
              <w:t>/</w:t>
            </w:r>
            <w:proofErr w:type="spellStart"/>
            <w:r w:rsidRPr="00042E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pacing w:before="0" w:after="0"/>
              <w:jc w:val="both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578FE" w:rsidRPr="00042ECD" w:rsidRDefault="00F578FE" w:rsidP="00582D8A">
            <w:pPr>
              <w:pStyle w:val="ab"/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578FE" w:rsidRPr="00042ECD" w:rsidRDefault="00F578FE" w:rsidP="00582D8A">
            <w:pPr>
              <w:pStyle w:val="ab"/>
              <w:spacing w:before="0" w:after="0"/>
              <w:ind w:left="113" w:right="113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2015 год факт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578FE" w:rsidRPr="00042ECD" w:rsidRDefault="00F578FE" w:rsidP="00582D8A">
            <w:pPr>
              <w:pStyle w:val="ab"/>
              <w:spacing w:before="0" w:after="0"/>
              <w:ind w:left="113" w:right="113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2016 год оценка</w:t>
            </w:r>
          </w:p>
        </w:tc>
        <w:tc>
          <w:tcPr>
            <w:tcW w:w="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F578FE" w:rsidTr="00582D8A">
        <w:trPr>
          <w:cantSplit/>
          <w:trHeight w:val="227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1 этап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В том числе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582D8A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2 этап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В т.ч.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582D8A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Всего 2017-2020 годы</w:t>
            </w:r>
          </w:p>
        </w:tc>
      </w:tr>
      <w:tr w:rsidR="00F578FE" w:rsidTr="00582D8A">
        <w:trPr>
          <w:cantSplit/>
          <w:trHeight w:val="71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both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napToGrid w:val="0"/>
              <w:spacing w:before="0" w:after="0"/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napToGrid w:val="0"/>
              <w:spacing w:before="0" w:after="0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center"/>
            </w:pPr>
          </w:p>
        </w:tc>
      </w:tr>
      <w:tr w:rsidR="00F578FE" w:rsidTr="00582D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тыс. кв. метров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ind w:right="-3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F0BA8" w:rsidRDefault="00EF0BA8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0,228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F0BA8" w:rsidRDefault="00EF0BA8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EF0BA8" w:rsidRDefault="00191D33" w:rsidP="00EF0BA8">
            <w:pPr>
              <w:pStyle w:val="ab"/>
              <w:spacing w:before="0" w:after="0"/>
              <w:jc w:val="center"/>
            </w:pPr>
            <w:r w:rsidRPr="00EF0BA8">
              <w:rPr>
                <w:sz w:val="20"/>
                <w:szCs w:val="20"/>
              </w:rPr>
              <w:t>0,</w:t>
            </w:r>
            <w:r w:rsidR="00EF0BA8">
              <w:rPr>
                <w:sz w:val="20"/>
                <w:szCs w:val="20"/>
              </w:rPr>
              <w:t>342</w:t>
            </w:r>
          </w:p>
        </w:tc>
      </w:tr>
      <w:tr w:rsidR="00F578FE" w:rsidTr="00582D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 том числе для молодых семей и молодых специалистов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-"-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ind w:right="-3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F0BA8" w:rsidRDefault="00EF0BA8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0,228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F0BA8" w:rsidRDefault="00EF0BA8" w:rsidP="00582D8A">
            <w:pPr>
              <w:pStyle w:val="ab"/>
              <w:spacing w:before="0" w:after="0"/>
              <w:jc w:val="center"/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EF0BA8" w:rsidRDefault="00191D33" w:rsidP="00EF0BA8">
            <w:pPr>
              <w:pStyle w:val="ab"/>
              <w:spacing w:before="0" w:after="0"/>
              <w:jc w:val="center"/>
            </w:pPr>
            <w:r w:rsidRPr="00EF0BA8">
              <w:rPr>
                <w:sz w:val="20"/>
                <w:szCs w:val="20"/>
              </w:rPr>
              <w:t>0,</w:t>
            </w:r>
            <w:r w:rsidR="00EF0BA8">
              <w:rPr>
                <w:sz w:val="20"/>
                <w:szCs w:val="20"/>
              </w:rPr>
              <w:t>342</w:t>
            </w:r>
          </w:p>
        </w:tc>
      </w:tr>
      <w:tr w:rsidR="00F578FE" w:rsidTr="00582D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2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Ввод в действие объектов социальной сферы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578FE" w:rsidTr="00582D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2"/>
              </w:rP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Ввод в действие объектов коммунальной инфраструктуры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  <w:p w:rsidR="00F578FE" w:rsidRDefault="00F578FE" w:rsidP="00582D8A">
            <w:pPr>
              <w:pStyle w:val="aa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1</w:t>
            </w:r>
          </w:p>
        </w:tc>
      </w:tr>
      <w:tr w:rsidR="00F578FE" w:rsidTr="00582D8A">
        <w:trPr>
          <w:trHeight w:val="50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2"/>
              </w:rP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Количество созданных рабочих мест на селе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мест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174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150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</w:pPr>
            <w:r>
              <w:rPr>
                <w:szCs w:val="20"/>
              </w:rPr>
              <w:t>174</w:t>
            </w:r>
          </w:p>
        </w:tc>
      </w:tr>
      <w:tr w:rsidR="00F578FE" w:rsidTr="00582D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2"/>
              </w:rPr>
              <w:t>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поддержку на сохранение и восстановление историко-культурных памятников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582D8A" w:rsidRDefault="00582D8A" w:rsidP="00582D8A">
            <w:pPr>
              <w:pStyle w:val="ab"/>
              <w:spacing w:before="0" w:after="0"/>
              <w:jc w:val="center"/>
            </w:pPr>
            <w:r w:rsidRPr="00582D8A">
              <w:rPr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F0BA8" w:rsidRDefault="00EF0BA8" w:rsidP="00582D8A">
            <w:pPr>
              <w:pStyle w:val="ab"/>
              <w:spacing w:before="0" w:after="0"/>
              <w:jc w:val="center"/>
            </w:pPr>
            <w:r w:rsidRPr="00EF0BA8">
              <w:rPr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F0BA8" w:rsidRDefault="00EF0BA8" w:rsidP="00582D8A">
            <w:pPr>
              <w:pStyle w:val="aa"/>
              <w:jc w:val="center"/>
            </w:pPr>
            <w:r w:rsidRPr="00EF0BA8"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582D8A" w:rsidRDefault="00582D8A" w:rsidP="00582D8A">
            <w:pPr>
              <w:pStyle w:val="ab"/>
              <w:spacing w:before="0" w:after="0"/>
              <w:jc w:val="center"/>
            </w:pPr>
            <w:r w:rsidRPr="00582D8A">
              <w:rPr>
                <w:szCs w:val="20"/>
              </w:rPr>
              <w:t>1</w:t>
            </w:r>
          </w:p>
        </w:tc>
      </w:tr>
      <w:tr w:rsidR="00F578FE" w:rsidTr="00582D8A">
        <w:trPr>
          <w:trHeight w:val="27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2"/>
              </w:rPr>
              <w:t>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Количество реализованных мероприятий по поощрению и популяризации достижений в сфере развития сельских территорий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Default="00F578FE" w:rsidP="00582D8A">
            <w:pPr>
              <w:pStyle w:val="ab"/>
              <w:spacing w:before="0" w:after="0"/>
              <w:jc w:val="center"/>
            </w:pPr>
            <w:r>
              <w:rPr>
                <w:szCs w:val="20"/>
              </w:rPr>
              <w:t>32</w:t>
            </w:r>
          </w:p>
        </w:tc>
      </w:tr>
    </w:tbl>
    <w:p w:rsidR="00F578FE" w:rsidRDefault="00F578FE" w:rsidP="00F578FE">
      <w:pPr>
        <w:sectPr w:rsidR="00F578FE">
          <w:pgSz w:w="11906" w:h="16838"/>
          <w:pgMar w:top="1134" w:right="849" w:bottom="1134" w:left="1276" w:header="720" w:footer="720" w:gutter="0"/>
          <w:cols w:space="720"/>
          <w:docGrid w:linePitch="360"/>
        </w:sectPr>
      </w:pPr>
    </w:p>
    <w:p w:rsidR="000541BB" w:rsidRPr="00FC357F" w:rsidRDefault="000541BB" w:rsidP="00FC357F">
      <w:pPr>
        <w:pStyle w:val="aa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F578FE" w:rsidRPr="00FC357F">
        <w:rPr>
          <w:rFonts w:ascii="Times New Roman" w:hAnsi="Times New Roman" w:cs="Times New Roman"/>
          <w:szCs w:val="24"/>
        </w:rPr>
        <w:t>ФОРМА 2</w:t>
      </w:r>
    </w:p>
    <w:p w:rsidR="000541BB" w:rsidRPr="00FC357F" w:rsidRDefault="000541BB" w:rsidP="00FC357F">
      <w:pPr>
        <w:pStyle w:val="aa"/>
        <w:rPr>
          <w:rFonts w:ascii="Times New Roman" w:hAnsi="Times New Roman" w:cs="Times New Roman"/>
        </w:rPr>
      </w:pPr>
      <w:r w:rsidRPr="00FC3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F578FE" w:rsidRPr="00FC357F">
        <w:rPr>
          <w:rFonts w:ascii="Times New Roman" w:hAnsi="Times New Roman" w:cs="Times New Roman"/>
          <w:szCs w:val="24"/>
        </w:rPr>
        <w:t>к муниципальной программе "Устойчивое развитие</w:t>
      </w:r>
      <w:r w:rsidRPr="00FC357F">
        <w:rPr>
          <w:rFonts w:ascii="Times New Roman" w:hAnsi="Times New Roman" w:cs="Times New Roman"/>
        </w:rPr>
        <w:t xml:space="preserve"> </w:t>
      </w:r>
    </w:p>
    <w:p w:rsidR="000541BB" w:rsidRPr="00FC357F" w:rsidRDefault="000541BB" w:rsidP="00FC357F">
      <w:pPr>
        <w:pStyle w:val="aa"/>
        <w:rPr>
          <w:rFonts w:ascii="Times New Roman" w:hAnsi="Times New Roman" w:cs="Times New Roman"/>
        </w:rPr>
      </w:pPr>
      <w:r w:rsidRPr="00FC3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F578FE" w:rsidRPr="00FC357F">
        <w:rPr>
          <w:rFonts w:ascii="Times New Roman" w:hAnsi="Times New Roman" w:cs="Times New Roman"/>
          <w:szCs w:val="24"/>
        </w:rPr>
        <w:t xml:space="preserve">сельских территорий </w:t>
      </w:r>
      <w:proofErr w:type="gramStart"/>
      <w:r w:rsidR="00F578FE" w:rsidRPr="00FC357F">
        <w:rPr>
          <w:rFonts w:ascii="Times New Roman" w:hAnsi="Times New Roman" w:cs="Times New Roman"/>
          <w:szCs w:val="24"/>
        </w:rPr>
        <w:t>Ленинского</w:t>
      </w:r>
      <w:proofErr w:type="gramEnd"/>
      <w:r w:rsidR="00F578FE" w:rsidRPr="00FC357F">
        <w:rPr>
          <w:rFonts w:ascii="Times New Roman" w:hAnsi="Times New Roman" w:cs="Times New Roman"/>
          <w:szCs w:val="24"/>
        </w:rPr>
        <w:t xml:space="preserve"> муниципального</w:t>
      </w:r>
      <w:r w:rsidRPr="00FC357F">
        <w:rPr>
          <w:rFonts w:ascii="Times New Roman" w:hAnsi="Times New Roman" w:cs="Times New Roman"/>
        </w:rPr>
        <w:t xml:space="preserve"> </w:t>
      </w:r>
    </w:p>
    <w:p w:rsidR="000541BB" w:rsidRPr="00FC357F" w:rsidRDefault="000541BB" w:rsidP="00FC357F">
      <w:pPr>
        <w:pStyle w:val="aa"/>
        <w:rPr>
          <w:rFonts w:ascii="Times New Roman" w:hAnsi="Times New Roman" w:cs="Times New Roman"/>
        </w:rPr>
      </w:pPr>
      <w:r w:rsidRPr="00FC3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FC357F">
        <w:rPr>
          <w:rFonts w:ascii="Times New Roman" w:hAnsi="Times New Roman" w:cs="Times New Roman"/>
        </w:rPr>
        <w:t xml:space="preserve"> </w:t>
      </w:r>
      <w:r w:rsidRPr="00FC357F">
        <w:rPr>
          <w:rFonts w:ascii="Times New Roman" w:hAnsi="Times New Roman" w:cs="Times New Roman"/>
        </w:rPr>
        <w:t xml:space="preserve"> </w:t>
      </w:r>
      <w:r w:rsidR="00F578FE" w:rsidRPr="00FC357F">
        <w:rPr>
          <w:rFonts w:ascii="Times New Roman" w:hAnsi="Times New Roman" w:cs="Times New Roman"/>
          <w:szCs w:val="24"/>
        </w:rPr>
        <w:t>района", утвержденной постановлением администрации</w:t>
      </w:r>
      <w:r w:rsidRPr="00FC357F">
        <w:rPr>
          <w:rFonts w:ascii="Times New Roman" w:hAnsi="Times New Roman" w:cs="Times New Roman"/>
        </w:rPr>
        <w:t xml:space="preserve"> </w:t>
      </w:r>
    </w:p>
    <w:p w:rsidR="00F578FE" w:rsidRPr="00FC357F" w:rsidRDefault="000541BB" w:rsidP="00FC357F">
      <w:pPr>
        <w:pStyle w:val="aa"/>
        <w:rPr>
          <w:szCs w:val="26"/>
        </w:rPr>
      </w:pPr>
      <w:r w:rsidRPr="00FC35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F578FE" w:rsidRPr="00FC357F">
        <w:rPr>
          <w:rFonts w:ascii="Times New Roman" w:hAnsi="Times New Roman" w:cs="Times New Roman"/>
          <w:szCs w:val="24"/>
        </w:rPr>
        <w:t xml:space="preserve"> </w:t>
      </w:r>
      <w:r w:rsidRPr="00FC357F">
        <w:rPr>
          <w:rFonts w:ascii="Times New Roman" w:hAnsi="Times New Roman" w:cs="Times New Roman"/>
        </w:rPr>
        <w:t xml:space="preserve">                     </w:t>
      </w:r>
      <w:r w:rsidR="00F578FE" w:rsidRPr="00FC357F">
        <w:rPr>
          <w:rFonts w:ascii="Times New Roman" w:hAnsi="Times New Roman" w:cs="Times New Roman"/>
          <w:szCs w:val="24"/>
        </w:rPr>
        <w:t>Ленинского муниципального района от</w:t>
      </w:r>
      <w:r w:rsidR="00536482">
        <w:rPr>
          <w:rFonts w:ascii="Times New Roman" w:hAnsi="Times New Roman" w:cs="Times New Roman"/>
          <w:szCs w:val="24"/>
        </w:rPr>
        <w:t xml:space="preserve">19.1.2016 </w:t>
      </w:r>
      <w:r w:rsidR="00F578FE" w:rsidRPr="00FC357F">
        <w:rPr>
          <w:rFonts w:ascii="Times New Roman" w:hAnsi="Times New Roman" w:cs="Times New Roman"/>
          <w:szCs w:val="24"/>
        </w:rPr>
        <w:t xml:space="preserve"> №</w:t>
      </w:r>
      <w:r w:rsidR="00536482">
        <w:rPr>
          <w:rFonts w:ascii="Times New Roman" w:hAnsi="Times New Roman" w:cs="Times New Roman"/>
          <w:szCs w:val="24"/>
        </w:rPr>
        <w:t>472</w:t>
      </w:r>
      <w:r w:rsidR="00F578FE" w:rsidRPr="00FC357F">
        <w:rPr>
          <w:szCs w:val="24"/>
        </w:rPr>
        <w:t xml:space="preserve"> 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ПЕРЕЧЕНЬ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мероприятий муниципальной программы "Устойчивое развитие сельских территорий Ленинского муниципального района» Ленинского муниципального района Волгоградской области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(в редакции постановлений от 26.12.2016 № 582, от 31.01.2017 № 31, от 31.03.2017 № 146, от 10.05.2017 № 221, </w:t>
      </w:r>
      <w:proofErr w:type="gramEnd"/>
    </w:p>
    <w:p w:rsidR="000541BB" w:rsidRDefault="00F578FE" w:rsidP="00F578FE">
      <w:pPr>
        <w:pStyle w:val="aa"/>
        <w:jc w:val="center"/>
        <w:rPr>
          <w:sz w:val="24"/>
          <w:szCs w:val="18"/>
        </w:rPr>
      </w:pPr>
      <w:r>
        <w:rPr>
          <w:rFonts w:ascii="Times New Roman" w:hAnsi="Times New Roman" w:cs="Times New Roman"/>
          <w:sz w:val="28"/>
          <w:szCs w:val="26"/>
        </w:rPr>
        <w:t>от 24.07.2017 № 339, от 23.10.2017 № 517</w:t>
      </w:r>
      <w:r w:rsidR="00191D33">
        <w:rPr>
          <w:rFonts w:ascii="Times New Roman" w:hAnsi="Times New Roman" w:cs="Times New Roman"/>
          <w:sz w:val="28"/>
          <w:szCs w:val="26"/>
        </w:rPr>
        <w:t>, от      №</w:t>
      </w:r>
      <w:proofErr w:type="gramStart"/>
      <w:r>
        <w:rPr>
          <w:rFonts w:ascii="Times New Roman" w:hAnsi="Times New Roman" w:cs="Times New Roman"/>
          <w:sz w:val="28"/>
          <w:szCs w:val="26"/>
        </w:rPr>
        <w:t xml:space="preserve">  </w:t>
      </w:r>
      <w:r>
        <w:t>)</w:t>
      </w:r>
      <w:proofErr w:type="gramEnd"/>
    </w:p>
    <w:tbl>
      <w:tblPr>
        <w:tblW w:w="0" w:type="auto"/>
        <w:tblInd w:w="82" w:type="dxa"/>
        <w:tblLayout w:type="fixed"/>
        <w:tblLook w:val="0000"/>
      </w:tblPr>
      <w:tblGrid>
        <w:gridCol w:w="588"/>
        <w:gridCol w:w="2116"/>
        <w:gridCol w:w="2310"/>
        <w:gridCol w:w="966"/>
        <w:gridCol w:w="126"/>
        <w:gridCol w:w="1041"/>
        <w:gridCol w:w="1101"/>
        <w:gridCol w:w="139"/>
        <w:gridCol w:w="995"/>
        <w:gridCol w:w="46"/>
        <w:gridCol w:w="96"/>
        <w:gridCol w:w="1140"/>
        <w:gridCol w:w="1091"/>
        <w:gridCol w:w="2605"/>
      </w:tblGrid>
      <w:tr w:rsidR="00F578FE" w:rsidRPr="00191D33" w:rsidTr="00FC357F">
        <w:trPr>
          <w:cantSplit/>
          <w:trHeight w:val="2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муниципальной программы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4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(тыс. рублей)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F578FE" w:rsidRPr="00191D33" w:rsidTr="00582D8A">
        <w:trPr>
          <w:cantSplit/>
          <w:trHeight w:val="213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CF6C05">
        <w:trPr>
          <w:cantSplit/>
          <w:trHeight w:val="99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582D8A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FC357F">
        <w:trPr>
          <w:trHeight w:val="2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C05" w:rsidRPr="00191D33" w:rsidTr="00582D8A">
        <w:trPr>
          <w:cantSplit/>
          <w:trHeight w:val="313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жи-лищных</w:t>
            </w:r>
            <w:proofErr w:type="spellEnd"/>
            <w:proofErr w:type="gram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граждан, 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прожи-вающих</w:t>
            </w:r>
            <w:proofErr w:type="spell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сель-ской</w:t>
            </w:r>
            <w:proofErr w:type="spell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местности, - всего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 администрации  Ленинского муниципального района, администрации сельских поселений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улучшения жилищных условий для граждан, проживающих  в сельской местности</w:t>
            </w:r>
          </w:p>
        </w:tc>
      </w:tr>
      <w:tr w:rsidR="00CF6C05" w:rsidRPr="00191D33" w:rsidTr="00582D8A">
        <w:trPr>
          <w:cantSplit/>
          <w:trHeight w:val="418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536482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0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409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401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412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157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proofErr w:type="gram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proofErr w:type="spellEnd"/>
            <w:proofErr w:type="gram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 семей и 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лодых</w:t>
            </w:r>
            <w:proofErr w:type="spell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303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289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582D8A">
        <w:trPr>
          <w:cantSplit/>
          <w:trHeight w:val="266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05" w:rsidRPr="00191D33" w:rsidTr="00FC357F">
        <w:trPr>
          <w:cantSplit/>
          <w:trHeight w:val="553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CF6C05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CF6C05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5" w:rsidRPr="00EF0BA8" w:rsidRDefault="00EF0BA8" w:rsidP="000541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6C05" w:rsidRPr="00EF0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5" w:rsidRPr="00191D33" w:rsidRDefault="00CF6C05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582D8A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191D33" w:rsidRDefault="00F578FE" w:rsidP="00CF6C05">
            <w:pPr>
              <w:jc w:val="both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Ввод в действие объектов социальной сферы</w:t>
            </w:r>
          </w:p>
        </w:tc>
      </w:tr>
      <w:tr w:rsidR="00F578FE" w:rsidRPr="00191D33" w:rsidTr="003D76BC">
        <w:trPr>
          <w:cantSplit/>
          <w:trHeight w:val="60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водоснабжения села </w:t>
            </w:r>
          </w:p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жизнеобеспечению администрации  Ленинского муниципального района, администрация 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Заплавненского</w:t>
            </w:r>
            <w:proofErr w:type="spell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10926,50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5990,70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3748,00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 xml:space="preserve">1187,80 </w:t>
            </w:r>
            <w:proofErr w:type="spellStart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</w:t>
            </w:r>
          </w:p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3D76BC">
        <w:trPr>
          <w:cantSplit/>
          <w:trHeight w:val="31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70FF0" w:rsidRDefault="00070FF0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6BC" w:rsidRPr="00070F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70FF0" w:rsidRDefault="00070FF0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6BC" w:rsidRPr="00070F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3D76BC">
        <w:trPr>
          <w:cantSplit/>
          <w:trHeight w:val="22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3D76BC" w:rsidP="00CF6C05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3D76BC" w:rsidP="00CF6C05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3D76BC">
        <w:trPr>
          <w:cantSplit/>
          <w:trHeight w:val="31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3D76BC">
        <w:trPr>
          <w:cantSplit/>
          <w:trHeight w:val="40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3D76BC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26,50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5990,70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3748,00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D76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87,80 </w:t>
            </w:r>
            <w:proofErr w:type="spellStart"/>
            <w:r w:rsidRPr="003D76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бюд</w:t>
            </w:r>
            <w:proofErr w:type="spellEnd"/>
            <w:r w:rsidRPr="003D76B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пос.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6C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78FE" w:rsidRPr="00CF6C05" w:rsidRDefault="00F578FE" w:rsidP="00CF6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3D76BC">
        <w:trPr>
          <w:cantSplit/>
          <w:trHeight w:val="66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582D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вводу в эксплуатацию </w:t>
            </w:r>
            <w:proofErr w:type="spellStart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76BC" w:rsidRPr="003D7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конченного</w:t>
            </w:r>
            <w:proofErr w:type="spellEnd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объекта «Газопровод </w:t>
            </w:r>
            <w:proofErr w:type="spellStart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3D76BC" w:rsidRPr="003D7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по ул. Лесная</w:t>
            </w:r>
            <w:proofErr w:type="gramStart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л. Садовая, пер. Комбинатский, ул. Советская. ул. Комбинатская, ул. Кузнечная в с. Малявка (1 очередь строительства)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жизнеобеспечению администрации  Ленинского муниципального района, администрация </w:t>
            </w:r>
            <w:proofErr w:type="spellStart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67,64 бюджет района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3D76BC" w:rsidRDefault="00F578FE" w:rsidP="003D76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76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газификации населенного пункта с. </w:t>
            </w:r>
            <w:proofErr w:type="spellStart"/>
            <w:r w:rsidRPr="003D76BC">
              <w:rPr>
                <w:rFonts w:ascii="Times New Roman" w:hAnsi="Times New Roman" w:cs="Times New Roman"/>
                <w:sz w:val="24"/>
                <w:szCs w:val="24"/>
              </w:rPr>
              <w:t>Маляевка</w:t>
            </w:r>
            <w:proofErr w:type="spellEnd"/>
          </w:p>
        </w:tc>
      </w:tr>
      <w:tr w:rsidR="00F578FE" w:rsidRPr="00191D33" w:rsidTr="003D76BC">
        <w:trPr>
          <w:cantSplit/>
          <w:trHeight w:val="66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3D76BC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3D76BC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3D76BC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both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67,64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67,64 бюджет района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582D8A">
        <w:trPr>
          <w:trHeight w:val="315"/>
        </w:trPr>
        <w:tc>
          <w:tcPr>
            <w:tcW w:w="14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191D33" w:rsidRDefault="00F578FE" w:rsidP="00CF6C05">
            <w:pPr>
              <w:jc w:val="both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191D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местности:</w:t>
            </w:r>
          </w:p>
        </w:tc>
      </w:tr>
      <w:tr w:rsidR="00F578FE" w:rsidRPr="00191D33" w:rsidTr="00582D8A">
        <w:trPr>
          <w:trHeight w:val="42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191D33" w:rsidRDefault="00F578FE" w:rsidP="00CF6C05">
            <w:pPr>
              <w:jc w:val="both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F578FE" w:rsidRPr="00191D33" w:rsidTr="00582D8A">
        <w:trPr>
          <w:cantSplit/>
          <w:trHeight w:val="50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ind w:left="-87" w:right="-108"/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 историко-культурных памятников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Степнов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ТОС "Стрела"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памятника и прилегающей территории в надлежащем виде</w:t>
            </w:r>
          </w:p>
        </w:tc>
      </w:tr>
      <w:tr w:rsidR="00F578FE" w:rsidRPr="00191D33" w:rsidTr="00582D8A">
        <w:trPr>
          <w:cantSplit/>
          <w:trHeight w:val="31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EF0BA8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ECD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EF0BA8" w:rsidP="00582D8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8FE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582D8A">
        <w:trPr>
          <w:cantSplit/>
          <w:trHeight w:val="315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8A" w:rsidRPr="00EF0BA8" w:rsidRDefault="00F578FE" w:rsidP="00EF0B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582D8A">
        <w:trPr>
          <w:cantSplit/>
          <w:trHeight w:val="315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042ECD">
        <w:trPr>
          <w:cantSplit/>
          <w:trHeight w:val="65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582D8A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ECD"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F0BA8" w:rsidRDefault="00582D8A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8FE" w:rsidRPr="00EF0BA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 w:rsidR="00F578FE" w:rsidRPr="00EF0BA8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="00F578FE" w:rsidRPr="00EF0BA8">
              <w:rPr>
                <w:rFonts w:ascii="Times New Roman" w:hAnsi="Times New Roman" w:cs="Times New Roman"/>
                <w:sz w:val="24"/>
                <w:szCs w:val="24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95631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56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8FE" w:rsidRPr="00191D33" w:rsidTr="00582D8A"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191D33" w:rsidRDefault="00F578FE" w:rsidP="003D76BC">
            <w:pPr>
              <w:jc w:val="both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F578FE" w:rsidRPr="00191D33" w:rsidTr="00A723F1">
        <w:trPr>
          <w:cantSplit/>
          <w:trHeight w:val="405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42ECD">
              <w:rPr>
                <w:rFonts w:ascii="Times New Roman" w:hAnsi="Times New Roman" w:cs="Times New Roman"/>
                <w:sz w:val="24"/>
                <w:szCs w:val="24"/>
              </w:rPr>
              <w:t>традиции-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онным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) видам спорта</w:t>
            </w:r>
          </w:p>
        </w:tc>
        <w:tc>
          <w:tcPr>
            <w:tcW w:w="2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042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поселений, организации ТОС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Привлечение сельских жителей к массовости занятиями физической культурой и спортом и укрепление здоровья</w:t>
            </w:r>
          </w:p>
        </w:tc>
      </w:tr>
      <w:tr w:rsidR="00F578FE" w:rsidRPr="00191D33" w:rsidTr="00A723F1">
        <w:trPr>
          <w:cantSplit/>
          <w:trHeight w:val="405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A723F1">
        <w:trPr>
          <w:cantSplit/>
          <w:trHeight w:val="420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A723F1">
        <w:trPr>
          <w:cantSplit/>
          <w:trHeight w:val="585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A723F1">
        <w:trPr>
          <w:cantSplit/>
          <w:trHeight w:val="570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191D33" w:rsidRDefault="00F578FE" w:rsidP="00582D8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191D33" w:rsidTr="00A723F1">
        <w:trPr>
          <w:trHeight w:val="10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Итого 1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A723F1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74,14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5990,70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F0BA8" w:rsidRDefault="00A723F1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70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97,64 рай</w:t>
            </w:r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E956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  <w:r w:rsid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,80</w:t>
            </w:r>
            <w:r w:rsidRP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бюд</w:t>
            </w:r>
            <w:proofErr w:type="spellEnd"/>
            <w:r w:rsidRP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пос</w:t>
            </w: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F0BA8" w:rsidRDefault="00EF0BA8" w:rsidP="00EF0B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C4F" w:rsidRPr="00EF0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8FE" w:rsidRPr="00191D33" w:rsidTr="00A723F1">
        <w:trPr>
          <w:trHeight w:val="60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191D33" w:rsidRDefault="00F578FE" w:rsidP="00582D8A">
            <w:pPr>
              <w:jc w:val="center"/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Итого 2 этап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20,00 рай</w:t>
            </w:r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78FE" w:rsidRPr="00191D33" w:rsidTr="00A723F1">
        <w:trPr>
          <w:trHeight w:val="1212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191D33" w:rsidRDefault="00F578FE" w:rsidP="00582D8A">
            <w:pPr>
              <w:rPr>
                <w:rFonts w:ascii="Times New Roman" w:hAnsi="Times New Roman" w:cs="Times New Roman"/>
              </w:rPr>
            </w:pPr>
            <w:r w:rsidRPr="00191D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A723F1" w:rsidRDefault="00A723F1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="00E95631" w:rsidRPr="00A723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="004A4C4F" w:rsidRPr="00A723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4,14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5990,70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A723F1" w:rsidRDefault="00A723F1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42ECD" w:rsidRDefault="00F578FE" w:rsidP="00070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117,64 рай</w:t>
            </w:r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 w:rsidRPr="00042EC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E956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  <w:r w:rsid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,80</w:t>
            </w:r>
            <w:r w:rsidRP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бюд</w:t>
            </w:r>
            <w:proofErr w:type="spellEnd"/>
            <w:r w:rsidRPr="00E47F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ос.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F0BA8" w:rsidRDefault="00EF0BA8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7F35" w:rsidRPr="00EF0B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78FE" w:rsidRPr="00042ECD" w:rsidRDefault="00F578FE" w:rsidP="00042E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1BB" w:rsidRDefault="000541BB" w:rsidP="00F578FE">
      <w:pPr>
        <w:jc w:val="both"/>
        <w:rPr>
          <w:color w:val="000000"/>
          <w:sz w:val="24"/>
          <w:szCs w:val="24"/>
        </w:rPr>
        <w:sectPr w:rsidR="000541BB" w:rsidSect="000541BB">
          <w:pgSz w:w="15840" w:h="12240" w:orient="landscape"/>
          <w:pgMar w:top="1134" w:right="709" w:bottom="1134" w:left="737" w:header="720" w:footer="720" w:gutter="0"/>
          <w:cols w:space="720"/>
          <w:docGrid w:linePitch="360"/>
        </w:sectPr>
      </w:pPr>
    </w:p>
    <w:p w:rsidR="000F48E1" w:rsidRPr="009B5C4B" w:rsidRDefault="000F48E1" w:rsidP="000F48E1">
      <w:pPr>
        <w:pStyle w:val="aa"/>
        <w:jc w:val="center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</w:t>
      </w:r>
      <w:r w:rsidR="00F578FE" w:rsidRPr="009B5C4B">
        <w:rPr>
          <w:rFonts w:ascii="Times New Roman" w:hAnsi="Times New Roman" w:cs="Times New Roman"/>
        </w:rPr>
        <w:t>ФОРМА 3</w:t>
      </w:r>
      <w:r w:rsidRPr="009B5C4B">
        <w:rPr>
          <w:rFonts w:ascii="Times New Roman" w:hAnsi="Times New Roman" w:cs="Times New Roman"/>
        </w:rPr>
        <w:t xml:space="preserve"> </w:t>
      </w:r>
    </w:p>
    <w:p w:rsidR="000F48E1" w:rsidRPr="009B5C4B" w:rsidRDefault="009B5C4B" w:rsidP="009B5C4B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F578FE" w:rsidRPr="009B5C4B">
        <w:rPr>
          <w:rFonts w:ascii="Times New Roman" w:hAnsi="Times New Roman" w:cs="Times New Roman"/>
        </w:rPr>
        <w:t>к муниципальной программе "Устойчивое развитие</w:t>
      </w:r>
    </w:p>
    <w:p w:rsidR="000F48E1" w:rsidRPr="009B5C4B" w:rsidRDefault="000F48E1" w:rsidP="000F48E1">
      <w:pPr>
        <w:pStyle w:val="aa"/>
        <w:jc w:val="center"/>
        <w:rPr>
          <w:rFonts w:ascii="Times New Roman" w:hAnsi="Times New Roman" w:cs="Times New Roman"/>
        </w:rPr>
      </w:pPr>
      <w:r w:rsidRPr="009B5C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B5C4B">
        <w:rPr>
          <w:rFonts w:ascii="Times New Roman" w:hAnsi="Times New Roman" w:cs="Times New Roman"/>
        </w:rPr>
        <w:t xml:space="preserve">       </w:t>
      </w:r>
      <w:r w:rsidRPr="009B5C4B">
        <w:rPr>
          <w:rFonts w:ascii="Times New Roman" w:hAnsi="Times New Roman" w:cs="Times New Roman"/>
        </w:rPr>
        <w:t xml:space="preserve"> </w:t>
      </w:r>
      <w:r w:rsidR="00F578FE" w:rsidRPr="009B5C4B">
        <w:rPr>
          <w:rFonts w:ascii="Times New Roman" w:hAnsi="Times New Roman" w:cs="Times New Roman"/>
        </w:rPr>
        <w:t xml:space="preserve">сельских территорий </w:t>
      </w:r>
      <w:proofErr w:type="gramStart"/>
      <w:r w:rsidR="00F578FE" w:rsidRPr="009B5C4B">
        <w:rPr>
          <w:rFonts w:ascii="Times New Roman" w:hAnsi="Times New Roman" w:cs="Times New Roman"/>
        </w:rPr>
        <w:t>Ленинского</w:t>
      </w:r>
      <w:proofErr w:type="gramEnd"/>
      <w:r w:rsidR="00F578FE" w:rsidRPr="009B5C4B">
        <w:rPr>
          <w:rFonts w:ascii="Times New Roman" w:hAnsi="Times New Roman" w:cs="Times New Roman"/>
        </w:rPr>
        <w:t xml:space="preserve"> муниципального </w:t>
      </w:r>
    </w:p>
    <w:p w:rsidR="000F48E1" w:rsidRPr="009B5C4B" w:rsidRDefault="000F48E1" w:rsidP="000F48E1">
      <w:pPr>
        <w:pStyle w:val="aa"/>
        <w:jc w:val="center"/>
        <w:rPr>
          <w:rFonts w:ascii="Times New Roman" w:hAnsi="Times New Roman" w:cs="Times New Roman"/>
        </w:rPr>
      </w:pPr>
      <w:r w:rsidRPr="009B5C4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B5C4B">
        <w:rPr>
          <w:rFonts w:ascii="Times New Roman" w:hAnsi="Times New Roman" w:cs="Times New Roman"/>
        </w:rPr>
        <w:t xml:space="preserve">                             </w:t>
      </w:r>
      <w:r w:rsidR="00F578FE" w:rsidRPr="009B5C4B">
        <w:rPr>
          <w:rFonts w:ascii="Times New Roman" w:hAnsi="Times New Roman" w:cs="Times New Roman"/>
        </w:rPr>
        <w:t xml:space="preserve">района", </w:t>
      </w:r>
      <w:proofErr w:type="gramStart"/>
      <w:r w:rsidR="00F578FE" w:rsidRPr="009B5C4B">
        <w:rPr>
          <w:rFonts w:ascii="Times New Roman" w:hAnsi="Times New Roman" w:cs="Times New Roman"/>
        </w:rPr>
        <w:t>утвержденной</w:t>
      </w:r>
      <w:proofErr w:type="gramEnd"/>
      <w:r w:rsidRPr="009B5C4B">
        <w:rPr>
          <w:rFonts w:ascii="Times New Roman" w:hAnsi="Times New Roman" w:cs="Times New Roman"/>
        </w:rPr>
        <w:t xml:space="preserve"> постановлением </w:t>
      </w:r>
      <w:proofErr w:type="spellStart"/>
      <w:r w:rsidRPr="009B5C4B">
        <w:rPr>
          <w:rFonts w:ascii="Times New Roman" w:hAnsi="Times New Roman" w:cs="Times New Roman"/>
        </w:rPr>
        <w:t>админи</w:t>
      </w:r>
      <w:proofErr w:type="spellEnd"/>
      <w:r w:rsidRPr="009B5C4B">
        <w:rPr>
          <w:rFonts w:ascii="Times New Roman" w:hAnsi="Times New Roman" w:cs="Times New Roman"/>
        </w:rPr>
        <w:t xml:space="preserve">-  </w:t>
      </w:r>
    </w:p>
    <w:p w:rsidR="00536482" w:rsidRDefault="000F48E1" w:rsidP="000F48E1">
      <w:pPr>
        <w:pStyle w:val="aa"/>
        <w:jc w:val="center"/>
        <w:rPr>
          <w:rFonts w:ascii="Times New Roman" w:hAnsi="Times New Roman" w:cs="Times New Roman"/>
        </w:rPr>
      </w:pPr>
      <w:r w:rsidRPr="009B5C4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36482">
        <w:rPr>
          <w:rFonts w:ascii="Times New Roman" w:hAnsi="Times New Roman" w:cs="Times New Roman"/>
        </w:rPr>
        <w:t xml:space="preserve">                          </w:t>
      </w:r>
      <w:r w:rsidRPr="009B5C4B">
        <w:rPr>
          <w:rFonts w:ascii="Times New Roman" w:hAnsi="Times New Roman" w:cs="Times New Roman"/>
        </w:rPr>
        <w:t xml:space="preserve"> </w:t>
      </w:r>
      <w:proofErr w:type="spellStart"/>
      <w:r w:rsidR="00F578FE" w:rsidRPr="009B5C4B">
        <w:rPr>
          <w:rFonts w:ascii="Times New Roman" w:hAnsi="Times New Roman" w:cs="Times New Roman"/>
        </w:rPr>
        <w:t>страции</w:t>
      </w:r>
      <w:proofErr w:type="spellEnd"/>
      <w:r w:rsidR="00F578FE" w:rsidRPr="009B5C4B">
        <w:rPr>
          <w:rFonts w:ascii="Times New Roman" w:hAnsi="Times New Roman" w:cs="Times New Roman"/>
        </w:rPr>
        <w:t xml:space="preserve"> Ленинского муниципального района </w:t>
      </w:r>
    </w:p>
    <w:p w:rsidR="00F578FE" w:rsidRPr="009B5C4B" w:rsidRDefault="00536482" w:rsidP="000F48E1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578FE" w:rsidRPr="009B5C4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19.10.2016 </w:t>
      </w:r>
      <w:r w:rsidR="00F578FE" w:rsidRPr="009B5C4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472</w:t>
      </w:r>
    </w:p>
    <w:p w:rsidR="00F578FE" w:rsidRPr="009B5C4B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РЕСУРСНОЕ  ОБЕСПЕЧЕНИЕ</w:t>
      </w:r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муниципальной программы "Устойчивое развитие сельских территорий Ленинского муниципального района»</w:t>
      </w:r>
      <w:r w:rsidR="00E47F3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Ленинского муниципального района Волгоградской области за счет средств, привлеченных из различных источников финансирования, с распределением по главным распорядителям средств бюджета Ленинского муниципального района (в редакции постановлений от 26.12.2016 № 582, от 31.01.2017 № 31, </w:t>
      </w:r>
      <w:proofErr w:type="gramEnd"/>
    </w:p>
    <w:p w:rsidR="00F578FE" w:rsidRDefault="00F578FE" w:rsidP="00F578FE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 31.03.2017 № 146, от № 221, от 24.07.2017 № 339</w:t>
      </w:r>
      <w:r w:rsidR="00E47F35">
        <w:rPr>
          <w:rFonts w:ascii="Times New Roman" w:hAnsi="Times New Roman" w:cs="Times New Roman"/>
          <w:color w:val="000000"/>
          <w:sz w:val="28"/>
          <w:szCs w:val="24"/>
        </w:rPr>
        <w:t>, от 23.10.2017 № 517, от     №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tbl>
      <w:tblPr>
        <w:tblW w:w="0" w:type="auto"/>
        <w:tblInd w:w="82" w:type="dxa"/>
        <w:tblLayout w:type="fixed"/>
        <w:tblLook w:val="0000"/>
      </w:tblPr>
      <w:tblGrid>
        <w:gridCol w:w="2428"/>
        <w:gridCol w:w="1780"/>
        <w:gridCol w:w="2701"/>
        <w:gridCol w:w="1334"/>
        <w:gridCol w:w="1247"/>
        <w:gridCol w:w="1184"/>
        <w:gridCol w:w="1152"/>
        <w:gridCol w:w="1236"/>
        <w:gridCol w:w="1853"/>
      </w:tblGrid>
      <w:tr w:rsidR="00F578FE" w:rsidRPr="00E47F35" w:rsidTr="00582D8A">
        <w:trPr>
          <w:cantSplit/>
          <w:trHeight w:val="271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(тыс. рублей)</w:t>
            </w:r>
          </w:p>
        </w:tc>
      </w:tr>
      <w:tr w:rsidR="00F578FE" w:rsidRPr="00E47F35" w:rsidTr="00582D8A">
        <w:trPr>
          <w:cantSplit/>
          <w:trHeight w:val="345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78FE" w:rsidRPr="00E47F35" w:rsidTr="00582D8A">
        <w:trPr>
          <w:cantSplit/>
          <w:trHeight w:val="600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578FE" w:rsidRPr="00E47F35" w:rsidTr="00582D8A">
        <w:trPr>
          <w:trHeight w:val="379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78FE" w:rsidRPr="00E47F35" w:rsidTr="00582D8A">
        <w:trPr>
          <w:cantSplit/>
          <w:trHeight w:val="537"/>
        </w:trPr>
        <w:tc>
          <w:tcPr>
            <w:tcW w:w="24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956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Ленинского муниципального района "</w:t>
            </w:r>
          </w:p>
        </w:tc>
        <w:tc>
          <w:tcPr>
            <w:tcW w:w="17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сельскому хозяйству и продовольствию, отдел  жизнеобеспечения, отдел по социальной политике администрации Ленинского муниципального района, администрации сельских поселений, </w:t>
            </w:r>
            <w:proofErr w:type="spellStart"/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E4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F48E1" w:rsidRDefault="000F48E1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550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0550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,14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5990,70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550CF" w:rsidRDefault="000550CF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50CF">
              <w:rPr>
                <w:rFonts w:ascii="Times New Roman" w:hAnsi="Times New Roman" w:cs="Times New Roman"/>
                <w:sz w:val="24"/>
                <w:szCs w:val="24"/>
              </w:rPr>
              <w:t>8148</w:t>
            </w:r>
            <w:r w:rsidR="003964FF" w:rsidRPr="000550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964FF" w:rsidRDefault="003964FF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70F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E956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,80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A723F1" w:rsidRDefault="00A723F1" w:rsidP="00A723F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64FF" w:rsidRPr="00A723F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578FE" w:rsidRPr="00E47F35" w:rsidTr="00582D8A">
        <w:trPr>
          <w:cantSplit/>
          <w:trHeight w:val="517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8FE" w:rsidRPr="00A723F1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FE" w:rsidRPr="00E47F35" w:rsidTr="00582D8A">
        <w:trPr>
          <w:cantSplit/>
          <w:trHeight w:val="315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11014,14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5990,70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3748,00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1187,80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A723F1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723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8FE" w:rsidRPr="00E47F35" w:rsidTr="00582D8A">
        <w:trPr>
          <w:cantSplit/>
          <w:trHeight w:val="315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646D6" w:rsidRDefault="000550CF" w:rsidP="00070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FF0" w:rsidRPr="0006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6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64FF" w:rsidRPr="000646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550CF" w:rsidRDefault="000550CF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964FF" w:rsidRPr="000550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646D6" w:rsidRDefault="00070FF0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46D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A723F1" w:rsidRDefault="00A723F1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964FF" w:rsidRPr="00A723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8FE" w:rsidRPr="00E47F35" w:rsidTr="00582D8A">
        <w:trPr>
          <w:cantSplit/>
          <w:trHeight w:val="315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3964FF" w:rsidRDefault="003964FF" w:rsidP="000550CF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</w:t>
            </w:r>
            <w:r w:rsidR="000550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0550CF" w:rsidRDefault="003964FF" w:rsidP="00E47F35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50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A723F1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723F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578FE" w:rsidRPr="00E47F35" w:rsidTr="00582D8A">
        <w:trPr>
          <w:cantSplit/>
          <w:trHeight w:val="315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A723F1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723F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578FE" w:rsidRPr="00E47F35" w:rsidTr="00582D8A">
        <w:trPr>
          <w:cantSplit/>
          <w:trHeight w:val="270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FE" w:rsidRPr="00A723F1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723F1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578FE" w:rsidRPr="00E47F35" w:rsidTr="00582D8A">
        <w:trPr>
          <w:cantSplit/>
          <w:trHeight w:val="586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bCs/>
                <w:sz w:val="24"/>
                <w:szCs w:val="24"/>
              </w:rPr>
              <w:t>2017-2020 г.г.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16845" w:rsidRDefault="000550CF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20</w:t>
            </w:r>
            <w:r w:rsidR="00070FF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94,14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bCs/>
                <w:sz w:val="24"/>
                <w:szCs w:val="24"/>
              </w:rPr>
              <w:t>5990,70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0550CF" w:rsidRDefault="000550CF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316845" w:rsidRPr="000550CF">
              <w:rPr>
                <w:rFonts w:ascii="Times New Roman" w:hAnsi="Times New Roman" w:cs="Times New Roman"/>
                <w:bCs/>
                <w:sz w:val="24"/>
                <w:szCs w:val="24"/>
              </w:rPr>
              <w:t>48,00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E47F35" w:rsidRDefault="00F578FE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5">
              <w:rPr>
                <w:rFonts w:ascii="Times New Roman" w:hAnsi="Times New Roman" w:cs="Times New Roman"/>
                <w:bCs/>
                <w:sz w:val="24"/>
                <w:szCs w:val="24"/>
              </w:rPr>
              <w:t>117,64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8FE" w:rsidRPr="003964FF" w:rsidRDefault="003964FF" w:rsidP="00070FF0">
            <w:pPr>
              <w:pStyle w:val="aa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1</w:t>
            </w:r>
            <w:r w:rsidR="00070FF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  <w:r w:rsidR="00E95631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,80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FE" w:rsidRPr="00A723F1" w:rsidRDefault="00A723F1" w:rsidP="00E47F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3964FF" w:rsidRPr="00A723F1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2F5B5F" w:rsidRPr="00E47F35" w:rsidRDefault="002F5B5F" w:rsidP="0031684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2F5B5F" w:rsidRPr="00E47F35" w:rsidSect="005319A9">
      <w:pgSz w:w="15840" w:h="12240" w:orient="landscape"/>
      <w:pgMar w:top="1185" w:right="709" w:bottom="1418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78FE"/>
    <w:rsid w:val="00042ECD"/>
    <w:rsid w:val="000541BB"/>
    <w:rsid w:val="000550CF"/>
    <w:rsid w:val="000646D6"/>
    <w:rsid w:val="00070FF0"/>
    <w:rsid w:val="000F48E1"/>
    <w:rsid w:val="00191D33"/>
    <w:rsid w:val="002008D8"/>
    <w:rsid w:val="0022137F"/>
    <w:rsid w:val="002548B1"/>
    <w:rsid w:val="002F5B5F"/>
    <w:rsid w:val="00316845"/>
    <w:rsid w:val="003964FF"/>
    <w:rsid w:val="003D76BC"/>
    <w:rsid w:val="00402FFF"/>
    <w:rsid w:val="004A4C4F"/>
    <w:rsid w:val="005319A9"/>
    <w:rsid w:val="00536482"/>
    <w:rsid w:val="00566BA6"/>
    <w:rsid w:val="005746B5"/>
    <w:rsid w:val="00582D8A"/>
    <w:rsid w:val="00601E89"/>
    <w:rsid w:val="009B5C4B"/>
    <w:rsid w:val="00A723F1"/>
    <w:rsid w:val="00CA1B4B"/>
    <w:rsid w:val="00CE2CFD"/>
    <w:rsid w:val="00CF6C05"/>
    <w:rsid w:val="00D34658"/>
    <w:rsid w:val="00E47F35"/>
    <w:rsid w:val="00E5278E"/>
    <w:rsid w:val="00E95631"/>
    <w:rsid w:val="00EF0BA8"/>
    <w:rsid w:val="00F02948"/>
    <w:rsid w:val="00F578FE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78FE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F578FE"/>
    <w:rPr>
      <w:rFonts w:ascii="Courier New" w:hAnsi="Courier New" w:cs="Courier New" w:hint="default"/>
    </w:rPr>
  </w:style>
  <w:style w:type="character" w:customStyle="1" w:styleId="WW8Num1z2">
    <w:name w:val="WW8Num1z2"/>
    <w:rsid w:val="00F578FE"/>
    <w:rPr>
      <w:rFonts w:ascii="Wingdings" w:hAnsi="Wingdings" w:cs="Wingdings" w:hint="default"/>
    </w:rPr>
  </w:style>
  <w:style w:type="character" w:customStyle="1" w:styleId="WW8Num2z0">
    <w:name w:val="WW8Num2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F578FE"/>
  </w:style>
  <w:style w:type="character" w:customStyle="1" w:styleId="WW8Num2z2">
    <w:name w:val="WW8Num2z2"/>
    <w:rsid w:val="00F578FE"/>
  </w:style>
  <w:style w:type="character" w:customStyle="1" w:styleId="WW8Num2z3">
    <w:name w:val="WW8Num2z3"/>
    <w:rsid w:val="00F578FE"/>
  </w:style>
  <w:style w:type="character" w:customStyle="1" w:styleId="WW8Num2z4">
    <w:name w:val="WW8Num2z4"/>
    <w:rsid w:val="00F578FE"/>
  </w:style>
  <w:style w:type="character" w:customStyle="1" w:styleId="WW8Num2z5">
    <w:name w:val="WW8Num2z5"/>
    <w:rsid w:val="00F578FE"/>
  </w:style>
  <w:style w:type="character" w:customStyle="1" w:styleId="WW8Num2z6">
    <w:name w:val="WW8Num2z6"/>
    <w:rsid w:val="00F578FE"/>
  </w:style>
  <w:style w:type="character" w:customStyle="1" w:styleId="WW8Num2z7">
    <w:name w:val="WW8Num2z7"/>
    <w:rsid w:val="00F578FE"/>
  </w:style>
  <w:style w:type="character" w:customStyle="1" w:styleId="WW8Num2z8">
    <w:name w:val="WW8Num2z8"/>
    <w:rsid w:val="00F578FE"/>
  </w:style>
  <w:style w:type="character" w:customStyle="1" w:styleId="WW8Num3z0">
    <w:name w:val="WW8Num3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F578FE"/>
  </w:style>
  <w:style w:type="character" w:customStyle="1" w:styleId="WW8Num3z2">
    <w:name w:val="WW8Num3z2"/>
    <w:rsid w:val="00F578FE"/>
  </w:style>
  <w:style w:type="character" w:customStyle="1" w:styleId="WW8Num3z3">
    <w:name w:val="WW8Num3z3"/>
    <w:rsid w:val="00F578FE"/>
  </w:style>
  <w:style w:type="character" w:customStyle="1" w:styleId="WW8Num3z4">
    <w:name w:val="WW8Num3z4"/>
    <w:rsid w:val="00F578FE"/>
  </w:style>
  <w:style w:type="character" w:customStyle="1" w:styleId="WW8Num3z5">
    <w:name w:val="WW8Num3z5"/>
    <w:rsid w:val="00F578FE"/>
  </w:style>
  <w:style w:type="character" w:customStyle="1" w:styleId="WW8Num3z6">
    <w:name w:val="WW8Num3z6"/>
    <w:rsid w:val="00F578FE"/>
  </w:style>
  <w:style w:type="character" w:customStyle="1" w:styleId="WW8Num3z7">
    <w:name w:val="WW8Num3z7"/>
    <w:rsid w:val="00F578FE"/>
  </w:style>
  <w:style w:type="character" w:customStyle="1" w:styleId="WW8Num3z8">
    <w:name w:val="WW8Num3z8"/>
    <w:rsid w:val="00F578FE"/>
  </w:style>
  <w:style w:type="character" w:customStyle="1" w:styleId="WW8Num4z0">
    <w:name w:val="WW8Num4z0"/>
    <w:rsid w:val="00F578FE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F578FE"/>
    <w:rPr>
      <w:rFonts w:ascii="Courier New" w:hAnsi="Courier New" w:cs="Courier New" w:hint="default"/>
    </w:rPr>
  </w:style>
  <w:style w:type="character" w:customStyle="1" w:styleId="WW8Num4z2">
    <w:name w:val="WW8Num4z2"/>
    <w:rsid w:val="00F578FE"/>
    <w:rPr>
      <w:rFonts w:ascii="Wingdings" w:hAnsi="Wingdings" w:cs="Wingdings" w:hint="default"/>
    </w:rPr>
  </w:style>
  <w:style w:type="character" w:customStyle="1" w:styleId="WW8Num5z0">
    <w:name w:val="WW8Num5z0"/>
    <w:rsid w:val="00F578FE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F578FE"/>
    <w:rPr>
      <w:rFonts w:ascii="Courier New" w:hAnsi="Courier New" w:cs="Courier New" w:hint="default"/>
    </w:rPr>
  </w:style>
  <w:style w:type="character" w:customStyle="1" w:styleId="WW8Num5z2">
    <w:name w:val="WW8Num5z2"/>
    <w:rsid w:val="00F578FE"/>
    <w:rPr>
      <w:rFonts w:ascii="Wingdings" w:hAnsi="Wingdings" w:cs="Wingdings" w:hint="default"/>
    </w:rPr>
  </w:style>
  <w:style w:type="character" w:customStyle="1" w:styleId="WW8Num6z0">
    <w:name w:val="WW8Num6z0"/>
    <w:rsid w:val="00F578FE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578FE"/>
    <w:rPr>
      <w:rFonts w:ascii="Courier New" w:hAnsi="Courier New" w:cs="Courier New" w:hint="default"/>
    </w:rPr>
  </w:style>
  <w:style w:type="character" w:customStyle="1" w:styleId="WW8Num6z2">
    <w:name w:val="WW8Num6z2"/>
    <w:rsid w:val="00F578FE"/>
    <w:rPr>
      <w:rFonts w:ascii="Wingdings" w:hAnsi="Wingdings" w:cs="Wingdings" w:hint="default"/>
    </w:rPr>
  </w:style>
  <w:style w:type="character" w:customStyle="1" w:styleId="WW8Num7z0">
    <w:name w:val="WW8Num7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F578FE"/>
  </w:style>
  <w:style w:type="character" w:customStyle="1" w:styleId="WW8Num7z2">
    <w:name w:val="WW8Num7z2"/>
    <w:rsid w:val="00F578FE"/>
  </w:style>
  <w:style w:type="character" w:customStyle="1" w:styleId="WW8Num7z3">
    <w:name w:val="WW8Num7z3"/>
    <w:rsid w:val="00F578FE"/>
  </w:style>
  <w:style w:type="character" w:customStyle="1" w:styleId="WW8Num7z4">
    <w:name w:val="WW8Num7z4"/>
    <w:rsid w:val="00F578FE"/>
  </w:style>
  <w:style w:type="character" w:customStyle="1" w:styleId="WW8Num7z5">
    <w:name w:val="WW8Num7z5"/>
    <w:rsid w:val="00F578FE"/>
  </w:style>
  <w:style w:type="character" w:customStyle="1" w:styleId="WW8Num7z6">
    <w:name w:val="WW8Num7z6"/>
    <w:rsid w:val="00F578FE"/>
  </w:style>
  <w:style w:type="character" w:customStyle="1" w:styleId="WW8Num7z7">
    <w:name w:val="WW8Num7z7"/>
    <w:rsid w:val="00F578FE"/>
  </w:style>
  <w:style w:type="character" w:customStyle="1" w:styleId="WW8Num7z8">
    <w:name w:val="WW8Num7z8"/>
    <w:rsid w:val="00F578FE"/>
  </w:style>
  <w:style w:type="character" w:customStyle="1" w:styleId="WW8Num8z0">
    <w:name w:val="WW8Num8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F578FE"/>
  </w:style>
  <w:style w:type="character" w:customStyle="1" w:styleId="WW8Num8z2">
    <w:name w:val="WW8Num8z2"/>
    <w:rsid w:val="00F578FE"/>
  </w:style>
  <w:style w:type="character" w:customStyle="1" w:styleId="WW8Num8z3">
    <w:name w:val="WW8Num8z3"/>
    <w:rsid w:val="00F578FE"/>
  </w:style>
  <w:style w:type="character" w:customStyle="1" w:styleId="WW8Num8z4">
    <w:name w:val="WW8Num8z4"/>
    <w:rsid w:val="00F578FE"/>
  </w:style>
  <w:style w:type="character" w:customStyle="1" w:styleId="WW8Num8z5">
    <w:name w:val="WW8Num8z5"/>
    <w:rsid w:val="00F578FE"/>
  </w:style>
  <w:style w:type="character" w:customStyle="1" w:styleId="WW8Num8z6">
    <w:name w:val="WW8Num8z6"/>
    <w:rsid w:val="00F578FE"/>
  </w:style>
  <w:style w:type="character" w:customStyle="1" w:styleId="WW8Num8z7">
    <w:name w:val="WW8Num8z7"/>
    <w:rsid w:val="00F578FE"/>
  </w:style>
  <w:style w:type="character" w:customStyle="1" w:styleId="WW8Num8z8">
    <w:name w:val="WW8Num8z8"/>
    <w:rsid w:val="00F578FE"/>
  </w:style>
  <w:style w:type="character" w:customStyle="1" w:styleId="WW8Num9z0">
    <w:name w:val="WW8Num9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F578FE"/>
  </w:style>
  <w:style w:type="character" w:customStyle="1" w:styleId="WW8Num9z2">
    <w:name w:val="WW8Num9z2"/>
    <w:rsid w:val="00F578FE"/>
  </w:style>
  <w:style w:type="character" w:customStyle="1" w:styleId="WW8Num9z3">
    <w:name w:val="WW8Num9z3"/>
    <w:rsid w:val="00F578FE"/>
  </w:style>
  <w:style w:type="character" w:customStyle="1" w:styleId="WW8Num9z4">
    <w:name w:val="WW8Num9z4"/>
    <w:rsid w:val="00F578FE"/>
  </w:style>
  <w:style w:type="character" w:customStyle="1" w:styleId="WW8Num9z5">
    <w:name w:val="WW8Num9z5"/>
    <w:rsid w:val="00F578FE"/>
  </w:style>
  <w:style w:type="character" w:customStyle="1" w:styleId="WW8Num9z6">
    <w:name w:val="WW8Num9z6"/>
    <w:rsid w:val="00F578FE"/>
  </w:style>
  <w:style w:type="character" w:customStyle="1" w:styleId="WW8Num9z7">
    <w:name w:val="WW8Num9z7"/>
    <w:rsid w:val="00F578FE"/>
  </w:style>
  <w:style w:type="character" w:customStyle="1" w:styleId="WW8Num9z8">
    <w:name w:val="WW8Num9z8"/>
    <w:rsid w:val="00F578FE"/>
  </w:style>
  <w:style w:type="character" w:customStyle="1" w:styleId="WW8Num10z0">
    <w:name w:val="WW8Num10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F578FE"/>
  </w:style>
  <w:style w:type="character" w:customStyle="1" w:styleId="WW8Num10z2">
    <w:name w:val="WW8Num10z2"/>
    <w:rsid w:val="00F578FE"/>
  </w:style>
  <w:style w:type="character" w:customStyle="1" w:styleId="WW8Num10z3">
    <w:name w:val="WW8Num10z3"/>
    <w:rsid w:val="00F578FE"/>
  </w:style>
  <w:style w:type="character" w:customStyle="1" w:styleId="WW8Num10z4">
    <w:name w:val="WW8Num10z4"/>
    <w:rsid w:val="00F578FE"/>
  </w:style>
  <w:style w:type="character" w:customStyle="1" w:styleId="WW8Num10z5">
    <w:name w:val="WW8Num10z5"/>
    <w:rsid w:val="00F578FE"/>
  </w:style>
  <w:style w:type="character" w:customStyle="1" w:styleId="WW8Num10z6">
    <w:name w:val="WW8Num10z6"/>
    <w:rsid w:val="00F578FE"/>
  </w:style>
  <w:style w:type="character" w:customStyle="1" w:styleId="WW8Num10z7">
    <w:name w:val="WW8Num10z7"/>
    <w:rsid w:val="00F578FE"/>
  </w:style>
  <w:style w:type="character" w:customStyle="1" w:styleId="WW8Num10z8">
    <w:name w:val="WW8Num10z8"/>
    <w:rsid w:val="00F578FE"/>
  </w:style>
  <w:style w:type="character" w:customStyle="1" w:styleId="WW8Num11z0">
    <w:name w:val="WW8Num11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F578FE"/>
  </w:style>
  <w:style w:type="character" w:customStyle="1" w:styleId="WW8Num11z2">
    <w:name w:val="WW8Num11z2"/>
    <w:rsid w:val="00F578FE"/>
  </w:style>
  <w:style w:type="character" w:customStyle="1" w:styleId="WW8Num11z3">
    <w:name w:val="WW8Num11z3"/>
    <w:rsid w:val="00F578FE"/>
  </w:style>
  <w:style w:type="character" w:customStyle="1" w:styleId="WW8Num11z4">
    <w:name w:val="WW8Num11z4"/>
    <w:rsid w:val="00F578FE"/>
  </w:style>
  <w:style w:type="character" w:customStyle="1" w:styleId="WW8Num11z5">
    <w:name w:val="WW8Num11z5"/>
    <w:rsid w:val="00F578FE"/>
  </w:style>
  <w:style w:type="character" w:customStyle="1" w:styleId="WW8Num11z6">
    <w:name w:val="WW8Num11z6"/>
    <w:rsid w:val="00F578FE"/>
  </w:style>
  <w:style w:type="character" w:customStyle="1" w:styleId="WW8Num11z7">
    <w:name w:val="WW8Num11z7"/>
    <w:rsid w:val="00F578FE"/>
  </w:style>
  <w:style w:type="character" w:customStyle="1" w:styleId="WW8Num11z8">
    <w:name w:val="WW8Num11z8"/>
    <w:rsid w:val="00F578FE"/>
  </w:style>
  <w:style w:type="character" w:customStyle="1" w:styleId="WW8Num12z0">
    <w:name w:val="WW8Num12z0"/>
    <w:rsid w:val="00F578FE"/>
    <w:rPr>
      <w:rFonts w:hint="default"/>
      <w:color w:val="000000"/>
      <w:sz w:val="28"/>
    </w:rPr>
  </w:style>
  <w:style w:type="character" w:customStyle="1" w:styleId="WW8Num12z1">
    <w:name w:val="WW8Num12z1"/>
    <w:rsid w:val="00F578FE"/>
  </w:style>
  <w:style w:type="character" w:customStyle="1" w:styleId="WW8Num12z2">
    <w:name w:val="WW8Num12z2"/>
    <w:rsid w:val="00F578FE"/>
  </w:style>
  <w:style w:type="character" w:customStyle="1" w:styleId="WW8Num12z3">
    <w:name w:val="WW8Num12z3"/>
    <w:rsid w:val="00F578FE"/>
  </w:style>
  <w:style w:type="character" w:customStyle="1" w:styleId="WW8Num12z4">
    <w:name w:val="WW8Num12z4"/>
    <w:rsid w:val="00F578FE"/>
  </w:style>
  <w:style w:type="character" w:customStyle="1" w:styleId="WW8Num12z5">
    <w:name w:val="WW8Num12z5"/>
    <w:rsid w:val="00F578FE"/>
  </w:style>
  <w:style w:type="character" w:customStyle="1" w:styleId="WW8Num12z6">
    <w:name w:val="WW8Num12z6"/>
    <w:rsid w:val="00F578FE"/>
  </w:style>
  <w:style w:type="character" w:customStyle="1" w:styleId="WW8Num12z7">
    <w:name w:val="WW8Num12z7"/>
    <w:rsid w:val="00F578FE"/>
  </w:style>
  <w:style w:type="character" w:customStyle="1" w:styleId="WW8Num12z8">
    <w:name w:val="WW8Num12z8"/>
    <w:rsid w:val="00F578FE"/>
  </w:style>
  <w:style w:type="character" w:customStyle="1" w:styleId="WW8Num13z0">
    <w:name w:val="WW8Num13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F578FE"/>
  </w:style>
  <w:style w:type="character" w:customStyle="1" w:styleId="WW8Num13z2">
    <w:name w:val="WW8Num13z2"/>
    <w:rsid w:val="00F578FE"/>
  </w:style>
  <w:style w:type="character" w:customStyle="1" w:styleId="WW8Num13z3">
    <w:name w:val="WW8Num13z3"/>
    <w:rsid w:val="00F578FE"/>
  </w:style>
  <w:style w:type="character" w:customStyle="1" w:styleId="WW8Num13z4">
    <w:name w:val="WW8Num13z4"/>
    <w:rsid w:val="00F578FE"/>
  </w:style>
  <w:style w:type="character" w:customStyle="1" w:styleId="WW8Num13z5">
    <w:name w:val="WW8Num13z5"/>
    <w:rsid w:val="00F578FE"/>
  </w:style>
  <w:style w:type="character" w:customStyle="1" w:styleId="WW8Num13z6">
    <w:name w:val="WW8Num13z6"/>
    <w:rsid w:val="00F578FE"/>
  </w:style>
  <w:style w:type="character" w:customStyle="1" w:styleId="WW8Num13z7">
    <w:name w:val="WW8Num13z7"/>
    <w:rsid w:val="00F578FE"/>
  </w:style>
  <w:style w:type="character" w:customStyle="1" w:styleId="WW8Num13z8">
    <w:name w:val="WW8Num13z8"/>
    <w:rsid w:val="00F578FE"/>
  </w:style>
  <w:style w:type="character" w:customStyle="1" w:styleId="WW8Num14z0">
    <w:name w:val="WW8Num14z0"/>
    <w:rsid w:val="00F578FE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F578FE"/>
    <w:rPr>
      <w:rFonts w:ascii="Courier New" w:hAnsi="Courier New" w:cs="Courier New" w:hint="default"/>
    </w:rPr>
  </w:style>
  <w:style w:type="character" w:customStyle="1" w:styleId="WW8Num14z2">
    <w:name w:val="WW8Num14z2"/>
    <w:rsid w:val="00F578FE"/>
    <w:rPr>
      <w:rFonts w:ascii="Wingdings" w:hAnsi="Wingdings" w:cs="Wingdings" w:hint="default"/>
    </w:rPr>
  </w:style>
  <w:style w:type="character" w:customStyle="1" w:styleId="WW8Num15z0">
    <w:name w:val="WW8Num15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F578FE"/>
  </w:style>
  <w:style w:type="character" w:customStyle="1" w:styleId="WW8Num15z2">
    <w:name w:val="WW8Num15z2"/>
    <w:rsid w:val="00F578FE"/>
  </w:style>
  <w:style w:type="character" w:customStyle="1" w:styleId="WW8Num15z3">
    <w:name w:val="WW8Num15z3"/>
    <w:rsid w:val="00F578FE"/>
  </w:style>
  <w:style w:type="character" w:customStyle="1" w:styleId="WW8Num15z4">
    <w:name w:val="WW8Num15z4"/>
    <w:rsid w:val="00F578FE"/>
  </w:style>
  <w:style w:type="character" w:customStyle="1" w:styleId="WW8Num15z5">
    <w:name w:val="WW8Num15z5"/>
    <w:rsid w:val="00F578FE"/>
  </w:style>
  <w:style w:type="character" w:customStyle="1" w:styleId="WW8Num15z6">
    <w:name w:val="WW8Num15z6"/>
    <w:rsid w:val="00F578FE"/>
  </w:style>
  <w:style w:type="character" w:customStyle="1" w:styleId="WW8Num15z7">
    <w:name w:val="WW8Num15z7"/>
    <w:rsid w:val="00F578FE"/>
  </w:style>
  <w:style w:type="character" w:customStyle="1" w:styleId="WW8Num15z8">
    <w:name w:val="WW8Num15z8"/>
    <w:rsid w:val="00F578FE"/>
  </w:style>
  <w:style w:type="character" w:customStyle="1" w:styleId="WW8Num16z0">
    <w:name w:val="WW8Num16z0"/>
    <w:rsid w:val="00F578FE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F578FE"/>
    <w:rPr>
      <w:rFonts w:ascii="Courier New" w:hAnsi="Courier New" w:cs="Courier New" w:hint="default"/>
    </w:rPr>
  </w:style>
  <w:style w:type="character" w:customStyle="1" w:styleId="WW8Num16z2">
    <w:name w:val="WW8Num16z2"/>
    <w:rsid w:val="00F578FE"/>
    <w:rPr>
      <w:rFonts w:ascii="Wingdings" w:hAnsi="Wingdings" w:cs="Wingdings" w:hint="default"/>
    </w:rPr>
  </w:style>
  <w:style w:type="character" w:customStyle="1" w:styleId="WW8Num17z0">
    <w:name w:val="WW8Num17z0"/>
    <w:rsid w:val="00F578FE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F578FE"/>
    <w:rPr>
      <w:rFonts w:ascii="Courier New" w:hAnsi="Courier New" w:cs="Courier New" w:hint="default"/>
    </w:rPr>
  </w:style>
  <w:style w:type="character" w:customStyle="1" w:styleId="WW8Num17z2">
    <w:name w:val="WW8Num17z2"/>
    <w:rsid w:val="00F578FE"/>
    <w:rPr>
      <w:rFonts w:ascii="Wingdings" w:hAnsi="Wingdings" w:cs="Wingdings" w:hint="default"/>
    </w:rPr>
  </w:style>
  <w:style w:type="character" w:customStyle="1" w:styleId="WW8Num18z0">
    <w:name w:val="WW8Num18z0"/>
    <w:rsid w:val="00F578FE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F578FE"/>
    <w:rPr>
      <w:rFonts w:ascii="Courier New" w:hAnsi="Courier New" w:cs="Courier New" w:hint="default"/>
    </w:rPr>
  </w:style>
  <w:style w:type="character" w:customStyle="1" w:styleId="WW8Num18z2">
    <w:name w:val="WW8Num18z2"/>
    <w:rsid w:val="00F578FE"/>
    <w:rPr>
      <w:rFonts w:ascii="Wingdings" w:hAnsi="Wingdings" w:cs="Wingdings" w:hint="default"/>
    </w:rPr>
  </w:style>
  <w:style w:type="character" w:customStyle="1" w:styleId="WW8Num19z0">
    <w:name w:val="WW8Num19z0"/>
    <w:rsid w:val="00F578FE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F578FE"/>
    <w:rPr>
      <w:rFonts w:ascii="Courier New" w:hAnsi="Courier New" w:cs="Courier New" w:hint="default"/>
    </w:rPr>
  </w:style>
  <w:style w:type="character" w:customStyle="1" w:styleId="WW8Num19z2">
    <w:name w:val="WW8Num19z2"/>
    <w:rsid w:val="00F578FE"/>
    <w:rPr>
      <w:rFonts w:ascii="Wingdings" w:hAnsi="Wingdings" w:cs="Wingdings" w:hint="default"/>
    </w:rPr>
  </w:style>
  <w:style w:type="character" w:customStyle="1" w:styleId="WW8Num20z0">
    <w:name w:val="WW8Num20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F578FE"/>
  </w:style>
  <w:style w:type="character" w:customStyle="1" w:styleId="WW8Num20z2">
    <w:name w:val="WW8Num20z2"/>
    <w:rsid w:val="00F578FE"/>
  </w:style>
  <w:style w:type="character" w:customStyle="1" w:styleId="WW8Num20z3">
    <w:name w:val="WW8Num20z3"/>
    <w:rsid w:val="00F578FE"/>
  </w:style>
  <w:style w:type="character" w:customStyle="1" w:styleId="WW8Num20z4">
    <w:name w:val="WW8Num20z4"/>
    <w:rsid w:val="00F578FE"/>
  </w:style>
  <w:style w:type="character" w:customStyle="1" w:styleId="WW8Num20z5">
    <w:name w:val="WW8Num20z5"/>
    <w:rsid w:val="00F578FE"/>
  </w:style>
  <w:style w:type="character" w:customStyle="1" w:styleId="WW8Num20z6">
    <w:name w:val="WW8Num20z6"/>
    <w:rsid w:val="00F578FE"/>
  </w:style>
  <w:style w:type="character" w:customStyle="1" w:styleId="WW8Num20z7">
    <w:name w:val="WW8Num20z7"/>
    <w:rsid w:val="00F578FE"/>
  </w:style>
  <w:style w:type="character" w:customStyle="1" w:styleId="WW8Num20z8">
    <w:name w:val="WW8Num20z8"/>
    <w:rsid w:val="00F578FE"/>
  </w:style>
  <w:style w:type="character" w:customStyle="1" w:styleId="WW8Num21z0">
    <w:name w:val="WW8Num21z0"/>
    <w:rsid w:val="00F578FE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F578FE"/>
    <w:rPr>
      <w:rFonts w:ascii="Courier New" w:hAnsi="Courier New" w:cs="Courier New" w:hint="default"/>
    </w:rPr>
  </w:style>
  <w:style w:type="character" w:customStyle="1" w:styleId="WW8Num21z2">
    <w:name w:val="WW8Num21z2"/>
    <w:rsid w:val="00F578FE"/>
    <w:rPr>
      <w:rFonts w:ascii="Wingdings" w:hAnsi="Wingdings" w:cs="Wingdings" w:hint="default"/>
    </w:rPr>
  </w:style>
  <w:style w:type="character" w:customStyle="1" w:styleId="WW8Num22z0">
    <w:name w:val="WW8Num22z0"/>
    <w:rsid w:val="00F578F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F578FE"/>
  </w:style>
  <w:style w:type="character" w:customStyle="1" w:styleId="WW8Num22z2">
    <w:name w:val="WW8Num22z2"/>
    <w:rsid w:val="00F578FE"/>
  </w:style>
  <w:style w:type="character" w:customStyle="1" w:styleId="WW8Num22z3">
    <w:name w:val="WW8Num22z3"/>
    <w:rsid w:val="00F578FE"/>
  </w:style>
  <w:style w:type="character" w:customStyle="1" w:styleId="WW8Num22z4">
    <w:name w:val="WW8Num22z4"/>
    <w:rsid w:val="00F578FE"/>
  </w:style>
  <w:style w:type="character" w:customStyle="1" w:styleId="WW8Num22z5">
    <w:name w:val="WW8Num22z5"/>
    <w:rsid w:val="00F578FE"/>
  </w:style>
  <w:style w:type="character" w:customStyle="1" w:styleId="WW8Num22z6">
    <w:name w:val="WW8Num22z6"/>
    <w:rsid w:val="00F578FE"/>
  </w:style>
  <w:style w:type="character" w:customStyle="1" w:styleId="WW8Num22z7">
    <w:name w:val="WW8Num22z7"/>
    <w:rsid w:val="00F578FE"/>
  </w:style>
  <w:style w:type="character" w:customStyle="1" w:styleId="WW8Num22z8">
    <w:name w:val="WW8Num22z8"/>
    <w:rsid w:val="00F578FE"/>
  </w:style>
  <w:style w:type="character" w:customStyle="1" w:styleId="1">
    <w:name w:val="Основной шрифт абзаца1"/>
    <w:rsid w:val="00F578FE"/>
  </w:style>
  <w:style w:type="character" w:customStyle="1" w:styleId="a3">
    <w:name w:val="Текст выноски Знак"/>
    <w:basedOn w:val="1"/>
    <w:rsid w:val="00F578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578FE"/>
  </w:style>
  <w:style w:type="character" w:customStyle="1" w:styleId="3">
    <w:name w:val="Основной текст (3)_"/>
    <w:basedOn w:val="1"/>
    <w:rsid w:val="00F578FE"/>
    <w:rPr>
      <w:shd w:val="clear" w:color="auto" w:fill="FFFFFF"/>
    </w:rPr>
  </w:style>
  <w:style w:type="character" w:customStyle="1" w:styleId="2">
    <w:name w:val="Основной текст (2)_"/>
    <w:basedOn w:val="1"/>
    <w:rsid w:val="00F578FE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F578FE"/>
    <w:rPr>
      <w:b/>
      <w:bCs/>
      <w:color w:val="000000"/>
      <w:spacing w:val="0"/>
      <w:w w:val="100"/>
      <w:position w:val="0"/>
      <w:vertAlign w:val="baseline"/>
      <w:lang w:val="ru-RU" w:bidi="ru-RU"/>
    </w:rPr>
  </w:style>
  <w:style w:type="paragraph" w:customStyle="1" w:styleId="a4">
    <w:name w:val="Заголовок"/>
    <w:basedOn w:val="a"/>
    <w:next w:val="a5"/>
    <w:rsid w:val="00F578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F578FE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57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"/>
    <w:basedOn w:val="a5"/>
    <w:rsid w:val="00F578FE"/>
    <w:rPr>
      <w:rFonts w:cs="Mangal"/>
    </w:rPr>
  </w:style>
  <w:style w:type="paragraph" w:styleId="a8">
    <w:name w:val="caption"/>
    <w:basedOn w:val="a"/>
    <w:qFormat/>
    <w:rsid w:val="00F578F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F578FE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9">
    <w:name w:val="Balloon Text"/>
    <w:basedOn w:val="a"/>
    <w:link w:val="11"/>
    <w:rsid w:val="00F578F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9"/>
    <w:rsid w:val="00F578FE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qFormat/>
    <w:rsid w:val="00F578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rsid w:val="00F578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">
    <w:name w:val="Основной текст (3)"/>
    <w:basedOn w:val="a"/>
    <w:rsid w:val="00F578FE"/>
    <w:pPr>
      <w:widowControl w:val="0"/>
      <w:shd w:val="clear" w:color="auto" w:fill="FFFFFF"/>
      <w:spacing w:before="360" w:after="240" w:line="281" w:lineRule="exact"/>
      <w:ind w:firstLine="58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(2)"/>
    <w:basedOn w:val="a"/>
    <w:rsid w:val="00F578FE"/>
    <w:pPr>
      <w:widowControl w:val="0"/>
      <w:shd w:val="clear" w:color="auto" w:fill="FFFFFF"/>
      <w:spacing w:before="240" w:after="240" w:line="320" w:lineRule="exac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F578FE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Заголовок таблицы"/>
    <w:basedOn w:val="ac"/>
    <w:rsid w:val="00F578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D3DF73-F1ED-4FFB-BE8E-AA73BA82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9</cp:revision>
  <cp:lastPrinted>2017-12-01T11:56:00Z</cp:lastPrinted>
  <dcterms:created xsi:type="dcterms:W3CDTF">2017-11-20T10:31:00Z</dcterms:created>
  <dcterms:modified xsi:type="dcterms:W3CDTF">2017-12-01T11:57:00Z</dcterms:modified>
</cp:coreProperties>
</file>