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E4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8E4" w:rsidRDefault="00EE2A9B" w:rsidP="00B578E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"Новое в льготном кредитовании с 1 января 2024"</w:t>
      </w:r>
      <w:bookmarkStart w:id="0" w:name="_GoBack"/>
      <w:bookmarkEnd w:id="0"/>
    </w:p>
    <w:p w:rsidR="00B578E4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8E4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2C68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29.12.2016 № 1528</w:t>
      </w:r>
      <w:r>
        <w:rPr>
          <w:rFonts w:ascii="Times New Roman" w:hAnsi="Times New Roman"/>
          <w:sz w:val="28"/>
          <w:szCs w:val="28"/>
        </w:rPr>
        <w:t xml:space="preserve"> утверждены</w:t>
      </w:r>
      <w:r w:rsidRPr="00CF2C68">
        <w:rPr>
          <w:rFonts w:ascii="Times New Roman" w:hAnsi="Times New Roman"/>
          <w:sz w:val="28"/>
          <w:szCs w:val="28"/>
        </w:rPr>
        <w:t xml:space="preserve"> </w:t>
      </w:r>
      <w:r w:rsidRPr="00EF7AB2">
        <w:rPr>
          <w:rFonts w:ascii="Times New Roman" w:hAnsi="Times New Roman"/>
          <w:sz w:val="28"/>
          <w:szCs w:val="28"/>
        </w:rPr>
        <w:t xml:space="preserve">Правила предоставления ‎из федерального бюджета субсидий российским кредитным организациям, международным финансовым организациям и государственной корпорации развития </w:t>
      </w:r>
      <w:r>
        <w:rPr>
          <w:rFonts w:ascii="Times New Roman" w:hAnsi="Times New Roman"/>
          <w:sz w:val="28"/>
          <w:szCs w:val="28"/>
        </w:rPr>
        <w:t>"</w:t>
      </w:r>
      <w:r w:rsidRPr="00EF7AB2">
        <w:rPr>
          <w:rFonts w:ascii="Times New Roman" w:hAnsi="Times New Roman"/>
          <w:sz w:val="28"/>
          <w:szCs w:val="28"/>
        </w:rPr>
        <w:t>ВЭБ</w:t>
      </w:r>
      <w:proofErr w:type="gramStart"/>
      <w:r w:rsidRPr="00EF7AB2">
        <w:rPr>
          <w:rFonts w:ascii="Times New Roman" w:hAnsi="Times New Roman"/>
          <w:sz w:val="28"/>
          <w:szCs w:val="28"/>
        </w:rPr>
        <w:t>.Р</w:t>
      </w:r>
      <w:proofErr w:type="gramEnd"/>
      <w:r w:rsidRPr="00EF7AB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"</w:t>
      </w:r>
      <w:r w:rsidRPr="00EF7AB2">
        <w:rPr>
          <w:rFonts w:ascii="Times New Roman" w:hAnsi="Times New Roman"/>
          <w:sz w:val="28"/>
          <w:szCs w:val="28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 </w:t>
      </w:r>
      <w:r w:rsidRPr="00CF2C68">
        <w:rPr>
          <w:rFonts w:ascii="Times New Roman" w:hAnsi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>.</w:t>
      </w:r>
      <w:r w:rsidRPr="00CF2C68">
        <w:rPr>
          <w:rFonts w:ascii="Times New Roman" w:hAnsi="Times New Roman"/>
          <w:sz w:val="28"/>
          <w:szCs w:val="28"/>
        </w:rPr>
        <w:t xml:space="preserve"> </w:t>
      </w:r>
    </w:p>
    <w:p w:rsidR="00B578E4" w:rsidRPr="00EF7AB2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Минсельхозом России подготовлен и опубликован на официальном сайте проектов нормативных правовых актов проект постановления о внесении изменений в Правила, которым дополняются требования, предъявляемые к заемщику,  вступающие в силу с 1 января 2024 года:</w:t>
      </w:r>
    </w:p>
    <w:p w:rsidR="00B578E4" w:rsidRDefault="00B578E4" w:rsidP="00B5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Pr="002E617A">
        <w:rPr>
          <w:rFonts w:ascii="Times New Roman" w:hAnsi="Times New Roman"/>
          <w:bCs/>
          <w:sz w:val="28"/>
          <w:szCs w:val="28"/>
        </w:rPr>
        <w:t xml:space="preserve">заемщик, привлекающий льготный краткосрочный кредит на цели развития </w:t>
      </w:r>
      <w:proofErr w:type="spellStart"/>
      <w:r w:rsidRPr="002E617A">
        <w:rPr>
          <w:rFonts w:ascii="Times New Roman" w:hAnsi="Times New Roman"/>
          <w:bCs/>
          <w:sz w:val="28"/>
          <w:szCs w:val="28"/>
        </w:rPr>
        <w:t>подотрасли</w:t>
      </w:r>
      <w:proofErr w:type="spellEnd"/>
      <w:r w:rsidRPr="002E617A">
        <w:rPr>
          <w:rFonts w:ascii="Times New Roman" w:hAnsi="Times New Roman"/>
          <w:bCs/>
          <w:sz w:val="28"/>
          <w:szCs w:val="28"/>
        </w:rPr>
        <w:t xml:space="preserve"> растениеводства на 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роста; </w:t>
      </w:r>
      <w:proofErr w:type="gramStart"/>
      <w:r w:rsidRPr="002E617A">
        <w:rPr>
          <w:rFonts w:ascii="Times New Roman" w:hAnsi="Times New Roman"/>
          <w:bCs/>
          <w:sz w:val="28"/>
          <w:szCs w:val="28"/>
        </w:rPr>
        <w:t xml:space="preserve">посадочного материала 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 xml:space="preserve">должен иметь договор сельскохозяйственного страхования рисков утраты (гибели) урожая сельскохозяйственной культуры в результате наступления всех или нескольких событий, предусмотренных пунктом 1 части 1 статьи 8 Федерального закона </w:t>
      </w:r>
      <w:r>
        <w:rPr>
          <w:rFonts w:ascii="Times New Roman" w:hAnsi="Times New Roman"/>
          <w:bCs/>
          <w:sz w:val="28"/>
          <w:szCs w:val="28"/>
          <w:u w:val="single"/>
        </w:rPr>
        <w:t>"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>О государственной поддержке в сфере сельскохозяйственного страхования и о внесении изменений ‎в Федеральный закон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"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>О развитии сельского хозяйства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", 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 xml:space="preserve"> и (или) события, предусмотренного, пунктом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4 части 1 статьи 8 указанного Ф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>едерального закона</w:t>
      </w:r>
      <w:proofErr w:type="gramEnd"/>
      <w:r w:rsidRPr="002E617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2E617A">
        <w:rPr>
          <w:rFonts w:ascii="Times New Roman" w:hAnsi="Times New Roman"/>
          <w:bCs/>
          <w:sz w:val="28"/>
          <w:szCs w:val="28"/>
        </w:rPr>
        <w:t>При этом кредиты по направлениям, указанным в настоящем абзаце, предоставляются при условии, что заемщиком заключен (заключены) договор (договоры) сельскохозяйственного страхования ‎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>в отношении одного или нескольких видов сельскохозяйственных культур</w:t>
      </w:r>
      <w:r w:rsidRPr="002E617A">
        <w:rPr>
          <w:rFonts w:ascii="Times New Roman" w:hAnsi="Times New Roman"/>
          <w:bCs/>
          <w:sz w:val="28"/>
          <w:szCs w:val="28"/>
        </w:rPr>
        <w:t xml:space="preserve"> в соответствии с Федеральным законом</w:t>
      </w:r>
      <w:proofErr w:type="gramEnd"/>
      <w:r w:rsidRPr="002E61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"</w:t>
      </w:r>
      <w:r w:rsidRPr="002E617A">
        <w:rPr>
          <w:rFonts w:ascii="Times New Roman" w:hAnsi="Times New Roman"/>
          <w:bCs/>
          <w:sz w:val="28"/>
          <w:szCs w:val="28"/>
        </w:rPr>
        <w:t xml:space="preserve">О государственной поддержке ‎в сфере сельскохозяйственного страхования и о внесении изменений ‎в Федеральный закон </w:t>
      </w:r>
      <w:r>
        <w:rPr>
          <w:rFonts w:ascii="Times New Roman" w:hAnsi="Times New Roman"/>
          <w:bCs/>
          <w:sz w:val="28"/>
          <w:szCs w:val="28"/>
        </w:rPr>
        <w:t>"</w:t>
      </w:r>
      <w:r w:rsidRPr="002E617A">
        <w:rPr>
          <w:rFonts w:ascii="Times New Roman" w:hAnsi="Times New Roman"/>
          <w:bCs/>
          <w:sz w:val="28"/>
          <w:szCs w:val="28"/>
        </w:rPr>
        <w:t>О развитии сельского хозяйства</w:t>
      </w:r>
      <w:r>
        <w:rPr>
          <w:rFonts w:ascii="Times New Roman" w:hAnsi="Times New Roman"/>
          <w:bCs/>
          <w:sz w:val="28"/>
          <w:szCs w:val="28"/>
        </w:rPr>
        <w:t>"</w:t>
      </w:r>
      <w:r w:rsidRPr="002E617A">
        <w:rPr>
          <w:rFonts w:ascii="Times New Roman" w:hAnsi="Times New Roman"/>
          <w:bCs/>
          <w:sz w:val="28"/>
          <w:szCs w:val="28"/>
        </w:rPr>
        <w:t xml:space="preserve"> 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>и площадь земельных участков по такому (таким) договору (договорам) сельскохозяйственного страхования в совокупности составляет не менее половины от всей имеющейся у заемщика площади земельных участков, на которой выращиваются сельскохозяйственные культуры</w:t>
      </w:r>
      <w:r>
        <w:rPr>
          <w:rFonts w:ascii="Times New Roman" w:hAnsi="Times New Roman"/>
          <w:bCs/>
          <w:sz w:val="28"/>
          <w:szCs w:val="28"/>
        </w:rPr>
        <w:t>"</w:t>
      </w:r>
      <w:r w:rsidRPr="002E617A">
        <w:rPr>
          <w:rFonts w:ascii="Times New Roman" w:hAnsi="Times New Roman"/>
          <w:bCs/>
          <w:sz w:val="28"/>
          <w:szCs w:val="28"/>
        </w:rPr>
        <w:t>.</w:t>
      </w:r>
    </w:p>
    <w:p w:rsidR="00B578E4" w:rsidRPr="007F4CDF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CDF">
        <w:rPr>
          <w:rFonts w:ascii="Times New Roman" w:hAnsi="Times New Roman"/>
          <w:sz w:val="28"/>
          <w:szCs w:val="28"/>
        </w:rPr>
        <w:t>Во избежание случаев отказа</w:t>
      </w:r>
      <w:r>
        <w:rPr>
          <w:rFonts w:ascii="Times New Roman" w:hAnsi="Times New Roman"/>
          <w:sz w:val="28"/>
          <w:szCs w:val="28"/>
        </w:rPr>
        <w:t xml:space="preserve"> в 2024 году</w:t>
      </w:r>
      <w:r w:rsidRPr="007F4CD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предоставлении льготных краткосрочных кредитов на цели </w:t>
      </w:r>
      <w:r w:rsidRPr="002213BF">
        <w:rPr>
          <w:rFonts w:ascii="Times New Roman" w:hAnsi="Times New Roman"/>
          <w:sz w:val="28"/>
          <w:szCs w:val="28"/>
        </w:rPr>
        <w:t xml:space="preserve">развития </w:t>
      </w:r>
      <w:proofErr w:type="spellStart"/>
      <w:r w:rsidRPr="002213BF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2213BF">
        <w:rPr>
          <w:rFonts w:ascii="Times New Roman" w:hAnsi="Times New Roman"/>
          <w:sz w:val="28"/>
          <w:szCs w:val="28"/>
        </w:rPr>
        <w:t xml:space="preserve"> растениеводства на 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роста; посадочного материала</w:t>
      </w:r>
      <w:r w:rsidRPr="007F4CDF">
        <w:rPr>
          <w:rFonts w:ascii="Times New Roman" w:hAnsi="Times New Roman"/>
          <w:sz w:val="28"/>
          <w:szCs w:val="28"/>
        </w:rPr>
        <w:t xml:space="preserve"> по причине несоответствия данному </w:t>
      </w:r>
      <w:r>
        <w:rPr>
          <w:rFonts w:ascii="Times New Roman" w:hAnsi="Times New Roman"/>
          <w:sz w:val="28"/>
          <w:szCs w:val="28"/>
        </w:rPr>
        <w:t>требованию</w:t>
      </w:r>
      <w:r w:rsidRPr="007F4CDF">
        <w:rPr>
          <w:rFonts w:ascii="Times New Roman" w:hAnsi="Times New Roman"/>
          <w:sz w:val="28"/>
          <w:szCs w:val="28"/>
        </w:rPr>
        <w:t xml:space="preserve">, просим </w:t>
      </w:r>
      <w:r>
        <w:rPr>
          <w:rFonts w:ascii="Times New Roman" w:hAnsi="Times New Roman"/>
          <w:sz w:val="28"/>
          <w:szCs w:val="28"/>
        </w:rPr>
        <w:t>данную информацию донести до с</w:t>
      </w:r>
      <w:r w:rsidRPr="007F4CDF">
        <w:rPr>
          <w:rFonts w:ascii="Times New Roman" w:hAnsi="Times New Roman"/>
          <w:sz w:val="28"/>
          <w:szCs w:val="28"/>
        </w:rPr>
        <w:t>ельскохозяйственны</w:t>
      </w:r>
      <w:r>
        <w:rPr>
          <w:rFonts w:ascii="Times New Roman" w:hAnsi="Times New Roman"/>
          <w:sz w:val="28"/>
          <w:szCs w:val="28"/>
        </w:rPr>
        <w:t>х</w:t>
      </w:r>
      <w:r w:rsidRPr="007F4CDF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ей – потенциальных заемщиков по данному направлению кредитования</w:t>
      </w:r>
      <w:r w:rsidRPr="007F4CDF">
        <w:rPr>
          <w:rFonts w:ascii="Times New Roman" w:hAnsi="Times New Roman"/>
          <w:sz w:val="28"/>
          <w:szCs w:val="28"/>
        </w:rPr>
        <w:t>.</w:t>
      </w:r>
      <w:proofErr w:type="gramEnd"/>
    </w:p>
    <w:sectPr w:rsidR="00B578E4" w:rsidRPr="007F4CDF" w:rsidSect="00B578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E4"/>
    <w:rsid w:val="002E0A04"/>
    <w:rsid w:val="007F161C"/>
    <w:rsid w:val="00A77D72"/>
    <w:rsid w:val="00B578E4"/>
    <w:rsid w:val="00BD3D68"/>
    <w:rsid w:val="00C6423D"/>
    <w:rsid w:val="00D36F7E"/>
    <w:rsid w:val="00E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Ольга Анатольевна</dc:creator>
  <cp:lastModifiedBy>Радченко Ольга Анатольевна</cp:lastModifiedBy>
  <cp:revision>3</cp:revision>
  <dcterms:created xsi:type="dcterms:W3CDTF">2023-07-26T06:59:00Z</dcterms:created>
  <dcterms:modified xsi:type="dcterms:W3CDTF">2023-07-26T07:00:00Z</dcterms:modified>
</cp:coreProperties>
</file>