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D67FB4" w:rsidP="00D6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марта 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C8443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EB784E" w:rsidP="00D6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9" w:type="dxa"/>
          </w:tcPr>
          <w:p w:rsidR="00C84435" w:rsidRDefault="00E022A3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4B">
              <w:rPr>
                <w:rFonts w:ascii="Times New Roman" w:hAnsi="Times New Roman"/>
                <w:lang w:eastAsia="en-US"/>
              </w:rPr>
              <w:t xml:space="preserve">                             </w:t>
            </w:r>
            <w:r w:rsidR="00450B0B">
              <w:t xml:space="preserve">           </w:t>
            </w:r>
            <w:r w:rsidR="00450B0B"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="00450B0B"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C84435" w:rsidRDefault="00C84435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  <w:r w:rsidR="00450B0B"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D67FB4" w:rsidRPr="00D67FB4" w:rsidRDefault="005947D7" w:rsidP="00D67FB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67FB4">
        <w:rPr>
          <w:rFonts w:ascii="Times New Roman" w:hAnsi="Times New Roman"/>
          <w:sz w:val="28"/>
          <w:szCs w:val="28"/>
          <w:lang w:eastAsia="en-US"/>
        </w:rPr>
        <w:t>«</w:t>
      </w:r>
      <w:r w:rsidR="00D67FB4" w:rsidRPr="00D67FB4">
        <w:rPr>
          <w:rFonts w:ascii="Times New Roman" w:hAnsi="Times New Roman"/>
          <w:bCs/>
          <w:color w:val="000000"/>
          <w:sz w:val="28"/>
          <w:szCs w:val="28"/>
        </w:rPr>
        <w:t xml:space="preserve">Система межведомственного взаимодействия по оказанию </w:t>
      </w:r>
    </w:p>
    <w:p w:rsidR="00D67FB4" w:rsidRPr="00D67FB4" w:rsidRDefault="00D67FB4" w:rsidP="00D67FB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67FB4">
        <w:rPr>
          <w:rFonts w:ascii="Times New Roman" w:hAnsi="Times New Roman"/>
          <w:bCs/>
          <w:color w:val="000000"/>
          <w:sz w:val="28"/>
          <w:szCs w:val="28"/>
        </w:rPr>
        <w:t>своевременной медико-социальной помощи беременным, матерям и детям при наличии в семье факторов риска для рождения и будущего развития ребенка, наличии угрозы отказа от новорожденного ребенка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5947D7" w:rsidRPr="00450CEA" w:rsidRDefault="005947D7" w:rsidP="00450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784E" w:rsidRDefault="00E022A3" w:rsidP="00EB78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784E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EB784E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EB784E">
        <w:rPr>
          <w:rFonts w:ascii="Times New Roman" w:hAnsi="Times New Roman"/>
          <w:sz w:val="28"/>
          <w:szCs w:val="28"/>
        </w:rPr>
        <w:t xml:space="preserve"> Т.Ю., заместителя председателя </w:t>
      </w:r>
      <w:proofErr w:type="spellStart"/>
      <w:r w:rsidR="00EB784E">
        <w:rPr>
          <w:rFonts w:ascii="Times New Roman" w:hAnsi="Times New Roman"/>
          <w:sz w:val="28"/>
          <w:szCs w:val="28"/>
        </w:rPr>
        <w:t>Цабыбина</w:t>
      </w:r>
      <w:proofErr w:type="spellEnd"/>
      <w:r w:rsidR="00EB784E">
        <w:rPr>
          <w:rFonts w:ascii="Times New Roman" w:hAnsi="Times New Roman"/>
          <w:sz w:val="28"/>
          <w:szCs w:val="28"/>
        </w:rPr>
        <w:t xml:space="preserve"> А.С., ответственного секретаря </w:t>
      </w:r>
      <w:proofErr w:type="spellStart"/>
      <w:r w:rsidR="00EB784E">
        <w:rPr>
          <w:rFonts w:ascii="Times New Roman" w:hAnsi="Times New Roman"/>
          <w:sz w:val="28"/>
          <w:szCs w:val="28"/>
        </w:rPr>
        <w:t>Граняк</w:t>
      </w:r>
      <w:proofErr w:type="spellEnd"/>
      <w:r w:rsidR="00EB784E">
        <w:rPr>
          <w:rFonts w:ascii="Times New Roman" w:hAnsi="Times New Roman"/>
          <w:sz w:val="28"/>
          <w:szCs w:val="28"/>
        </w:rPr>
        <w:t xml:space="preserve"> Ю.Г.,  членов комиссии: Ягуповой И.В., Алёшиной А.В., </w:t>
      </w:r>
      <w:proofErr w:type="spellStart"/>
      <w:r w:rsidR="00EB784E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EB784E">
        <w:rPr>
          <w:rFonts w:ascii="Times New Roman" w:hAnsi="Times New Roman"/>
          <w:sz w:val="28"/>
          <w:szCs w:val="28"/>
        </w:rPr>
        <w:t xml:space="preserve"> С.К., Петровой Л.А., </w:t>
      </w:r>
      <w:proofErr w:type="spellStart"/>
      <w:r w:rsidR="00EB784E">
        <w:rPr>
          <w:rFonts w:ascii="Times New Roman" w:hAnsi="Times New Roman"/>
          <w:sz w:val="28"/>
          <w:szCs w:val="28"/>
        </w:rPr>
        <w:t>Исиповой</w:t>
      </w:r>
      <w:proofErr w:type="spellEnd"/>
      <w:r w:rsidR="00EB784E">
        <w:rPr>
          <w:rFonts w:ascii="Times New Roman" w:hAnsi="Times New Roman"/>
          <w:sz w:val="28"/>
          <w:szCs w:val="28"/>
        </w:rPr>
        <w:t xml:space="preserve"> Н.К., </w:t>
      </w:r>
      <w:proofErr w:type="spellStart"/>
      <w:r w:rsidR="00EB784E">
        <w:rPr>
          <w:rFonts w:ascii="Times New Roman" w:hAnsi="Times New Roman"/>
          <w:sz w:val="28"/>
          <w:szCs w:val="28"/>
        </w:rPr>
        <w:t>Сапунковой</w:t>
      </w:r>
      <w:proofErr w:type="spellEnd"/>
      <w:r w:rsidR="00EB784E">
        <w:rPr>
          <w:rFonts w:ascii="Times New Roman" w:hAnsi="Times New Roman"/>
          <w:sz w:val="28"/>
          <w:szCs w:val="28"/>
        </w:rPr>
        <w:t xml:space="preserve"> И.Б. </w:t>
      </w:r>
    </w:p>
    <w:p w:rsidR="00EB784E" w:rsidRDefault="00EB784E" w:rsidP="00EB78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участии помощника прокурора Ленинского района В.С. Гришина. </w:t>
      </w:r>
    </w:p>
    <w:p w:rsidR="00E022A3" w:rsidRPr="00EB784E" w:rsidRDefault="00E022A3" w:rsidP="000052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5261">
        <w:rPr>
          <w:rFonts w:ascii="Times New Roman" w:hAnsi="Times New Roman"/>
          <w:sz w:val="28"/>
          <w:szCs w:val="28"/>
        </w:rPr>
        <w:t>В открытом заседании заслушал</w:t>
      </w:r>
      <w:r w:rsidR="00580230" w:rsidRPr="00005261">
        <w:rPr>
          <w:rFonts w:ascii="Times New Roman" w:hAnsi="Times New Roman"/>
          <w:sz w:val="28"/>
          <w:szCs w:val="28"/>
        </w:rPr>
        <w:t>и</w:t>
      </w:r>
      <w:r w:rsidRPr="00005261">
        <w:rPr>
          <w:rFonts w:ascii="Times New Roman" w:hAnsi="Times New Roman"/>
          <w:sz w:val="28"/>
          <w:szCs w:val="28"/>
        </w:rPr>
        <w:t xml:space="preserve"> информацию </w:t>
      </w:r>
      <w:r w:rsidR="00005261" w:rsidRPr="00005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директора ГКУ </w:t>
      </w:r>
      <w:proofErr w:type="gramStart"/>
      <w:r w:rsidR="00005261" w:rsidRPr="00005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005261" w:rsidRPr="00005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«Ленинский центр социального обслуживания населения»</w:t>
      </w:r>
      <w:r w:rsidR="00081E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Ягуповой И.В.</w:t>
      </w:r>
      <w:r w:rsidR="005947D7" w:rsidRPr="00005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407B" w:rsidRPr="00005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660FC" w:rsidRPr="00005261">
        <w:rPr>
          <w:rFonts w:ascii="Times New Roman" w:hAnsi="Times New Roman"/>
          <w:sz w:val="28"/>
          <w:szCs w:val="28"/>
          <w:lang w:eastAsia="en-US"/>
        </w:rPr>
        <w:t>«</w:t>
      </w:r>
      <w:r w:rsidR="00005261" w:rsidRPr="00005261">
        <w:rPr>
          <w:rFonts w:ascii="Times New Roman" w:hAnsi="Times New Roman"/>
          <w:bCs/>
          <w:color w:val="000000"/>
          <w:sz w:val="28"/>
          <w:szCs w:val="28"/>
        </w:rPr>
        <w:t>Система межведомственного взаимодействия по оказанию своевременной медико-социальной помощи беременным, матерям и детям при наличии в семье факторов риска для рождения и будущего развития ребенка, наличии угрозы отказа от новорожденного ребенка</w:t>
      </w:r>
      <w:r w:rsidR="001660FC" w:rsidRPr="001660FC">
        <w:rPr>
          <w:rFonts w:ascii="Times New Roman" w:hAnsi="Times New Roman"/>
          <w:sz w:val="28"/>
          <w:szCs w:val="28"/>
          <w:lang w:eastAsia="en-US"/>
        </w:rPr>
        <w:t>»</w:t>
      </w:r>
      <w:r w:rsidR="005802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22A3" w:rsidRPr="000154F9" w:rsidRDefault="00E022A3" w:rsidP="00845D9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1660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D67FB4" w:rsidRDefault="00D67FB4" w:rsidP="00D67FB4">
      <w:pPr>
        <w:pStyle w:val="a7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ГКУ </w:t>
      </w:r>
      <w:proofErr w:type="gramStart"/>
      <w:r>
        <w:rPr>
          <w:bCs/>
          <w:color w:val="000000"/>
          <w:sz w:val="28"/>
          <w:szCs w:val="28"/>
        </w:rPr>
        <w:t>СО</w:t>
      </w:r>
      <w:proofErr w:type="gramEnd"/>
      <w:r>
        <w:rPr>
          <w:bCs/>
          <w:color w:val="000000"/>
          <w:sz w:val="28"/>
          <w:szCs w:val="28"/>
        </w:rPr>
        <w:t xml:space="preserve"> «Ленинский ЦСОН» данная  работа проводится в соответствии  с  приказом  комитета здравоохранения Волгоградской области от 09.07.2015 № 2208 и комитета социальной защиты населения Волгоградской области от 10.07.2015 № 1049 об организации межведомственного взаимодействия в реализации  медико-социальному сопровождению беременных, матерей и детей при наличии в семье факторов риска для рождения и будущего развития ребенка, наличии угрозы отказа от новорожденного ребенка.</w:t>
      </w:r>
    </w:p>
    <w:p w:rsidR="00D67FB4" w:rsidRDefault="00D67FB4" w:rsidP="00D67FB4">
      <w:pPr>
        <w:pStyle w:val="a7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Разработано </w:t>
      </w:r>
      <w:r>
        <w:rPr>
          <w:sz w:val="28"/>
          <w:szCs w:val="28"/>
        </w:rPr>
        <w:t xml:space="preserve"> Положение об организации межведомственного взаимодействия по медико-социальному сопровождению беременных, матерей и детей при наличии в семье факторов риска для рождения и будущего развития ребенка, наличии угрозы отказа от новорожденного ребенка.</w:t>
      </w:r>
    </w:p>
    <w:p w:rsidR="00D67FB4" w:rsidRDefault="00D67FB4" w:rsidP="00D67FB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Положением определяются алгоритм (функции, порядок, основания для организации медико-социального сопровождения) взаимодействия комитета здравоохранения Волгоградской области (далее именуется - комитет здравоохранения), комитета социальной защиты </w:t>
      </w:r>
      <w:r>
        <w:rPr>
          <w:sz w:val="28"/>
          <w:szCs w:val="28"/>
        </w:rPr>
        <w:lastRenderedPageBreak/>
        <w:t>населения Волгоградской области (далее именуется - комитет социальной защиты населения), медицинских организаций, центров социальной защиты населения и организаций социального обслуживания по реализации медико-социального сопровождения.</w:t>
      </w:r>
    </w:p>
    <w:p w:rsidR="00D67FB4" w:rsidRDefault="00D67FB4" w:rsidP="00D67FB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Медико-социальное сопровождение беременных, матерей и детей - это оказание всесторонней помощи беременным, матерям и детям с целью профилактики отказов матерей от новорожденного ребенка и предупреждения социального сиротства.</w:t>
      </w:r>
    </w:p>
    <w:p w:rsidR="00D67FB4" w:rsidRDefault="00D67FB4" w:rsidP="00D67FB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медико-социального сопровождения предполагает решение следующих задач:</w:t>
      </w:r>
    </w:p>
    <w:p w:rsidR="00D67FB4" w:rsidRDefault="00D67FB4" w:rsidP="00D67F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раннее выявление беременных, матерей и детей (далее - женщины), в случае наличия в семье факторов риска для рождения и будущего развития ребенка, наличия угрозы отказа от новорожденного ребенка, и установление контакта с ними;</w:t>
      </w:r>
    </w:p>
    <w:p w:rsidR="00D67FB4" w:rsidRDefault="00D67FB4" w:rsidP="00D67F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женщин об их правах и законных интересах;</w:t>
      </w:r>
    </w:p>
    <w:p w:rsidR="00D67FB4" w:rsidRDefault="00D67FB4" w:rsidP="00D67F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обеспечении свободного доступа женщин к медицинским и социальным услугам;</w:t>
      </w:r>
    </w:p>
    <w:p w:rsidR="00D67FB4" w:rsidRDefault="00D67FB4" w:rsidP="00D67F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поддержание у женщин приверженности к проведению мероприятий, направленных на устранение обстоятельств, ухудшающих или способных ухудшить жизнедеятельность;</w:t>
      </w:r>
    </w:p>
    <w:p w:rsidR="00D67FB4" w:rsidRDefault="00D67FB4" w:rsidP="00D67F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создании психологических условий, способствующих возникновению и развитию эмоциональной привязанности женщины к ребенку.</w:t>
      </w:r>
    </w:p>
    <w:p w:rsidR="00D67FB4" w:rsidRDefault="00D67FB4" w:rsidP="00D67FB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2021 год в  ГКУ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«Ленинский ЦСОН»  поступило 36 информационных сообщений</w:t>
      </w:r>
      <w:r>
        <w:rPr>
          <w:sz w:val="28"/>
          <w:szCs w:val="28"/>
        </w:rPr>
        <w:tab/>
        <w:t xml:space="preserve"> о женщине  по обстоятельству: наличие в семье факторов риска для рождения и будущего развития ребенка, наличие угрозы отказа от новорожденного ребенка. </w:t>
      </w:r>
    </w:p>
    <w:p w:rsidR="00D67FB4" w:rsidRDefault="00D67FB4" w:rsidP="00D67FB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сигналы отработаны. </w:t>
      </w:r>
      <w:r>
        <w:rPr>
          <w:sz w:val="28"/>
          <w:szCs w:val="28"/>
          <w:shd w:val="clear" w:color="auto" w:fill="FFFFFF"/>
        </w:rPr>
        <w:t>Женщинам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предлагаются реальные варианты получения психологической,  социальной, юридической помощи.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Предоставляется полная информация </w:t>
      </w:r>
      <w:r>
        <w:rPr>
          <w:sz w:val="28"/>
          <w:szCs w:val="28"/>
        </w:rPr>
        <w:t xml:space="preserve">о видах помощи, которую они могут получить в Учреждении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социальное обслуживание на дому, помощь в оформлении документов, субсидий, пособий, социальное сопровождение до родов и после рождения ребенка, создана страница в социальной сети Одноклассники, где при необходимости организуется сбор вещей для ребенка, жителями Ленинского района). Дается информация о видах социальной поддержки семьи со стороны государства. О возможности получения услуг Центра занятости населения, не только самой женщиной, но и её супругом.</w:t>
      </w:r>
    </w:p>
    <w:p w:rsidR="00D67FB4" w:rsidRDefault="00D67FB4" w:rsidP="00D67FB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Всем женщинами оказаны срочные социальные услуги:</w:t>
      </w:r>
    </w:p>
    <w:p w:rsidR="00D67FB4" w:rsidRDefault="00D67FB4" w:rsidP="00D67FB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среде;</w:t>
      </w:r>
    </w:p>
    <w:p w:rsidR="00D67FB4" w:rsidRDefault="00D67FB4" w:rsidP="00D67FB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услуг. </w:t>
      </w:r>
    </w:p>
    <w:p w:rsidR="00D67FB4" w:rsidRDefault="00D67FB4" w:rsidP="00D67FB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Психологами  ГКУ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«Ленинский ЦСОН»  проводилась консультация по вопросам семейного и личного характера.</w:t>
      </w:r>
    </w:p>
    <w:p w:rsidR="00D67FB4" w:rsidRDefault="00D67FB4" w:rsidP="00D67FB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Пяти  женщинам  </w:t>
      </w: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индивидуальная погрома  предоставления социальных услуг сроком на 1 год. Все женщины  поставлены на социальное сопровождение.     </w:t>
      </w:r>
    </w:p>
    <w:p w:rsidR="00D67FB4" w:rsidRDefault="00D67FB4" w:rsidP="00D67FB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женщинами и их семьями проводились беседы на темы «Ответственность за свое внутрисемейное поведение», о посильном детском труде и привитии трудовых навыков детям, о противопожарной безопасности, о безопасном нахождении детей на дорогах, в быту, на водных объектах, о значении профилактических прививок детям, о воспитании культуры здоровья в условиях семьи. Были вручены тематические буклеты. </w:t>
      </w:r>
    </w:p>
    <w:p w:rsidR="00D67FB4" w:rsidRDefault="00D67FB4" w:rsidP="00D67FB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Оказана  помощь в оформлении социальных выплат (детских, по беременности и родам, единовременного пособия при рождении ребенка, ежемесячного пособия по уходу за ребенком, единовременного пособия женщинам, вставшим на учет в медицинских учреждениях в ранние сроки беременности). Отправлены межведомственные запросы:</w:t>
      </w:r>
    </w:p>
    <w:p w:rsidR="00D67FB4" w:rsidRDefault="00D67FB4" w:rsidP="00EB784E">
      <w:pPr>
        <w:pStyle w:val="a7"/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МКДОУ «Детский сад № 7 «Сказка» о предоставлении характеристик и участия мамы в воспитании детей;</w:t>
      </w:r>
    </w:p>
    <w:p w:rsidR="00D67FB4" w:rsidRDefault="00D67FB4" w:rsidP="00D67FB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МКОУ «Покровская СОШ» о предоставлении характеристик и участия мамы в воспитании детей;</w:t>
      </w:r>
    </w:p>
    <w:p w:rsidR="00D67FB4" w:rsidRDefault="00D67FB4" w:rsidP="00D67FB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ГБУЗ «Ленинская ЦРБ»  о прикреплении несовершеннолетних детей к медицинскому учреждению стоит ли женщина  на учете в женской консультации ГБУЗ «Ленинская ЦРБ» как беременная;</w:t>
      </w:r>
    </w:p>
    <w:p w:rsidR="00D67FB4" w:rsidRDefault="00D67FB4" w:rsidP="00D67FB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МКОУ «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 xml:space="preserve"> СОШ № 1» о предоставлении характеристик и участия мамы в воспитании детей;</w:t>
      </w:r>
    </w:p>
    <w:p w:rsidR="00D67FB4" w:rsidRDefault="00D67FB4" w:rsidP="00D67FB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МКОУ «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 xml:space="preserve"> СОШ № 2» о предоставлении характеристик и участия мамы в воспитании детей;</w:t>
      </w:r>
    </w:p>
    <w:p w:rsidR="00D67FB4" w:rsidRDefault="00D67FB4" w:rsidP="00D67FB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женщинам вручен подарок для новорожденного, а детям подарены вещи.</w:t>
      </w:r>
    </w:p>
    <w:p w:rsidR="00D67FB4" w:rsidRDefault="00D67FB4" w:rsidP="00D67FB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Выдана детская кроватка и детская коляска из отделения службы проката детского оборудования.</w:t>
      </w:r>
    </w:p>
    <w:p w:rsidR="00D67FB4" w:rsidRDefault="00D67FB4" w:rsidP="00D67FB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со всеми женщинами осуществляется либо телефонная связь, либо встречи со специалистами учреждения для выяснения ситуации в семье и выявления нуждаемости в помощи. </w:t>
      </w:r>
    </w:p>
    <w:p w:rsidR="00D67FB4" w:rsidRDefault="00D67FB4" w:rsidP="00D67FB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Женщины, давшие согласие на оказание социальных услуг и социальное сопровождение, посещаются на дому специалистами  отделения психолого-педагогической помощи и специалистом по социальной работе службы срочного социального сопровождения. </w:t>
      </w:r>
    </w:p>
    <w:p w:rsidR="00D67FB4" w:rsidRDefault="00D67FB4" w:rsidP="00D67FB4">
      <w:pPr>
        <w:pStyle w:val="a7"/>
        <w:ind w:firstLine="708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 запросу женщин или членов их семей оказывается помощь в вопросах занятости, трудоустройства, лечения, содействие в решении юридических вопросов, в оформлении  документов и пособий. Специалисты службы социального сопровождения, делают это не сами, скорее они выступают как связующее звено между получателями социальных услуг и организацией, в оказании помощи которой они нуждаются. </w:t>
      </w:r>
    </w:p>
    <w:p w:rsidR="00D67FB4" w:rsidRPr="00D67FB4" w:rsidRDefault="00D67FB4" w:rsidP="00D67F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7FB4">
        <w:rPr>
          <w:rFonts w:ascii="Times New Roman" w:hAnsi="Times New Roman"/>
          <w:sz w:val="28"/>
          <w:szCs w:val="28"/>
        </w:rPr>
        <w:lastRenderedPageBreak/>
        <w:t xml:space="preserve">Ежегодно  проводятся круглые столы с элементами тренинга </w:t>
      </w:r>
      <w:r w:rsidRPr="00D67FB4">
        <w:rPr>
          <w:rFonts w:ascii="Times New Roman" w:hAnsi="Times New Roman"/>
          <w:sz w:val="28"/>
          <w:szCs w:val="28"/>
          <w:shd w:val="clear" w:color="auto" w:fill="FFFFFF"/>
        </w:rPr>
        <w:t xml:space="preserve">по повышению </w:t>
      </w:r>
      <w:r w:rsidRPr="00D67FB4">
        <w:rPr>
          <w:rFonts w:ascii="Times New Roman" w:hAnsi="Times New Roman"/>
          <w:sz w:val="28"/>
          <w:szCs w:val="28"/>
        </w:rPr>
        <w:t>ценности семьи и семейного образа жизни, мероприятия посвященные дню Матери, дню Отца, международному дню защиты детей.</w:t>
      </w:r>
    </w:p>
    <w:p w:rsidR="00E022A3" w:rsidRDefault="00E022A3" w:rsidP="00D67F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22A3" w:rsidRPr="000154F9" w:rsidRDefault="00E022A3" w:rsidP="001E7E2B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E022A3" w:rsidRPr="00450B0B" w:rsidRDefault="00CE111A" w:rsidP="0028318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022A3" w:rsidRPr="00450B0B">
        <w:rPr>
          <w:color w:val="000000"/>
          <w:sz w:val="28"/>
          <w:szCs w:val="28"/>
          <w:shd w:val="clear" w:color="auto" w:fill="FFFFFF"/>
        </w:rPr>
        <w:t xml:space="preserve">Информацию </w:t>
      </w:r>
      <w:r w:rsidR="00081EFB">
        <w:rPr>
          <w:color w:val="000000"/>
          <w:sz w:val="28"/>
          <w:szCs w:val="28"/>
          <w:shd w:val="clear" w:color="auto" w:fill="FFFFFF"/>
        </w:rPr>
        <w:t xml:space="preserve">директора ГКУ </w:t>
      </w:r>
      <w:proofErr w:type="gramStart"/>
      <w:r w:rsidR="00081EFB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="00081EFB">
        <w:rPr>
          <w:color w:val="000000"/>
          <w:sz w:val="28"/>
          <w:szCs w:val="28"/>
          <w:shd w:val="clear" w:color="auto" w:fill="FFFFFF"/>
        </w:rPr>
        <w:t xml:space="preserve"> «Ленинский центр социального обслуживания населения» Ягуповой И.В. </w:t>
      </w:r>
      <w:r w:rsidR="000F7AB1">
        <w:rPr>
          <w:color w:val="000000"/>
          <w:sz w:val="28"/>
          <w:szCs w:val="28"/>
          <w:shd w:val="clear" w:color="auto" w:fill="FFFFFF"/>
        </w:rPr>
        <w:t xml:space="preserve"> </w:t>
      </w:r>
      <w:r w:rsidR="00E022A3" w:rsidRPr="00450B0B">
        <w:rPr>
          <w:sz w:val="28"/>
          <w:szCs w:val="28"/>
        </w:rPr>
        <w:t>принять к сведению.</w:t>
      </w:r>
    </w:p>
    <w:p w:rsidR="00E022A3" w:rsidRPr="00450B0B" w:rsidRDefault="00CE111A" w:rsidP="005601D0">
      <w:pPr>
        <w:pStyle w:val="1"/>
        <w:shd w:val="clear" w:color="auto" w:fill="FFFFFF"/>
        <w:tabs>
          <w:tab w:val="left" w:pos="426"/>
          <w:tab w:val="left" w:pos="4140"/>
        </w:tabs>
        <w:spacing w:after="0" w:line="240" w:lineRule="auto"/>
        <w:ind w:left="0" w:right="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022A3" w:rsidRPr="00450B0B">
        <w:rPr>
          <w:rFonts w:ascii="Times New Roman" w:hAnsi="Times New Roman"/>
          <w:color w:val="000000"/>
          <w:sz w:val="28"/>
          <w:szCs w:val="28"/>
        </w:rPr>
        <w:t>.</w:t>
      </w:r>
      <w:r w:rsidR="00E022A3" w:rsidRPr="00450B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22A3" w:rsidRPr="00450B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022A3" w:rsidRPr="00450B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 w:rsidR="00E022A3" w:rsidRPr="00450B0B">
        <w:rPr>
          <w:rFonts w:ascii="Times New Roman" w:hAnsi="Times New Roman"/>
          <w:sz w:val="28"/>
          <w:szCs w:val="28"/>
        </w:rPr>
        <w:tab/>
      </w:r>
    </w:p>
    <w:p w:rsidR="00CE111A" w:rsidRPr="003322F5" w:rsidRDefault="00E022A3" w:rsidP="00CE1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</w:r>
      <w:r w:rsidR="00CE111A" w:rsidRPr="003322F5">
        <w:rPr>
          <w:rFonts w:ascii="Times New Roman" w:hAnsi="Times New Roman"/>
          <w:color w:val="000000"/>
          <w:sz w:val="28"/>
          <w:szCs w:val="28"/>
        </w:rPr>
        <w:t>Постановление Комиссии по делам несовершеннолетних и защите их прав Ленинского муниципального района может быть обжаловано в десятидневный срок со дня его вынесения в Ленинский районный суд.</w:t>
      </w:r>
    </w:p>
    <w:p w:rsidR="00CE111A" w:rsidRPr="003322F5" w:rsidRDefault="00CE111A" w:rsidP="00CE11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22F5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P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3E3FC3">
      <w:pPr>
        <w:spacing w:after="0"/>
        <w:jc w:val="center"/>
      </w:pPr>
    </w:p>
    <w:p w:rsidR="00E022A3" w:rsidRDefault="00E022A3" w:rsidP="003E3FC3">
      <w:pPr>
        <w:spacing w:after="0"/>
        <w:jc w:val="center"/>
      </w:pPr>
    </w:p>
    <w:p w:rsidR="00E022A3" w:rsidRDefault="00E022A3" w:rsidP="00B362E7">
      <w:pPr>
        <w:spacing w:after="0"/>
      </w:pPr>
    </w:p>
    <w:sectPr w:rsidR="00E022A3" w:rsidSect="00CE11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217CC4"/>
    <w:multiLevelType w:val="hybridMultilevel"/>
    <w:tmpl w:val="70A610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05261"/>
    <w:rsid w:val="00012697"/>
    <w:rsid w:val="000154F9"/>
    <w:rsid w:val="00027AB5"/>
    <w:rsid w:val="000426EB"/>
    <w:rsid w:val="000713A1"/>
    <w:rsid w:val="00081EFB"/>
    <w:rsid w:val="000A0A79"/>
    <w:rsid w:val="000A380B"/>
    <w:rsid w:val="000A73B7"/>
    <w:rsid w:val="000C5A21"/>
    <w:rsid w:val="000E3503"/>
    <w:rsid w:val="000F7AB1"/>
    <w:rsid w:val="00105E32"/>
    <w:rsid w:val="00115F85"/>
    <w:rsid w:val="001341B3"/>
    <w:rsid w:val="001454A4"/>
    <w:rsid w:val="00150877"/>
    <w:rsid w:val="00165FDA"/>
    <w:rsid w:val="001660FC"/>
    <w:rsid w:val="00186DC1"/>
    <w:rsid w:val="001E7E2B"/>
    <w:rsid w:val="0020287F"/>
    <w:rsid w:val="00261D52"/>
    <w:rsid w:val="00277148"/>
    <w:rsid w:val="00283185"/>
    <w:rsid w:val="00344DC0"/>
    <w:rsid w:val="003656DC"/>
    <w:rsid w:val="003751F1"/>
    <w:rsid w:val="00391EE0"/>
    <w:rsid w:val="003E3FC3"/>
    <w:rsid w:val="00415023"/>
    <w:rsid w:val="00420E77"/>
    <w:rsid w:val="00436708"/>
    <w:rsid w:val="004456CC"/>
    <w:rsid w:val="00450B0B"/>
    <w:rsid w:val="00450CEA"/>
    <w:rsid w:val="00481575"/>
    <w:rsid w:val="00504F3F"/>
    <w:rsid w:val="005601D0"/>
    <w:rsid w:val="005640EB"/>
    <w:rsid w:val="00580230"/>
    <w:rsid w:val="00585B58"/>
    <w:rsid w:val="005872BE"/>
    <w:rsid w:val="005947D7"/>
    <w:rsid w:val="0059488D"/>
    <w:rsid w:val="005A4DE4"/>
    <w:rsid w:val="005C13A9"/>
    <w:rsid w:val="005D4B13"/>
    <w:rsid w:val="006D113D"/>
    <w:rsid w:val="006D34A4"/>
    <w:rsid w:val="007321D2"/>
    <w:rsid w:val="007475A0"/>
    <w:rsid w:val="00763B90"/>
    <w:rsid w:val="007D1DE0"/>
    <w:rsid w:val="007E46E9"/>
    <w:rsid w:val="00845D9D"/>
    <w:rsid w:val="00876E42"/>
    <w:rsid w:val="00885EAE"/>
    <w:rsid w:val="00885F4B"/>
    <w:rsid w:val="00896633"/>
    <w:rsid w:val="008E1526"/>
    <w:rsid w:val="008F10D4"/>
    <w:rsid w:val="00910D64"/>
    <w:rsid w:val="0092652A"/>
    <w:rsid w:val="009308E1"/>
    <w:rsid w:val="00955293"/>
    <w:rsid w:val="00962454"/>
    <w:rsid w:val="00975016"/>
    <w:rsid w:val="009A2D4C"/>
    <w:rsid w:val="009C05FA"/>
    <w:rsid w:val="009F0742"/>
    <w:rsid w:val="00A14637"/>
    <w:rsid w:val="00A32C48"/>
    <w:rsid w:val="00A616A8"/>
    <w:rsid w:val="00A6247A"/>
    <w:rsid w:val="00A72579"/>
    <w:rsid w:val="00AB5F4D"/>
    <w:rsid w:val="00AC4F0F"/>
    <w:rsid w:val="00AC75F3"/>
    <w:rsid w:val="00AD684B"/>
    <w:rsid w:val="00AE353D"/>
    <w:rsid w:val="00AF008D"/>
    <w:rsid w:val="00B02089"/>
    <w:rsid w:val="00B05037"/>
    <w:rsid w:val="00B1018C"/>
    <w:rsid w:val="00B20447"/>
    <w:rsid w:val="00B362E7"/>
    <w:rsid w:val="00B93271"/>
    <w:rsid w:val="00BE5F50"/>
    <w:rsid w:val="00C1031D"/>
    <w:rsid w:val="00C44430"/>
    <w:rsid w:val="00C676BF"/>
    <w:rsid w:val="00C75C16"/>
    <w:rsid w:val="00C84435"/>
    <w:rsid w:val="00CC1EDC"/>
    <w:rsid w:val="00CE111A"/>
    <w:rsid w:val="00CE7CAA"/>
    <w:rsid w:val="00D03634"/>
    <w:rsid w:val="00D25995"/>
    <w:rsid w:val="00D45465"/>
    <w:rsid w:val="00D572EA"/>
    <w:rsid w:val="00D63E18"/>
    <w:rsid w:val="00D67F13"/>
    <w:rsid w:val="00D67FB4"/>
    <w:rsid w:val="00D844C8"/>
    <w:rsid w:val="00DA31A6"/>
    <w:rsid w:val="00DF5597"/>
    <w:rsid w:val="00E022A3"/>
    <w:rsid w:val="00E05BE5"/>
    <w:rsid w:val="00E64406"/>
    <w:rsid w:val="00E818A7"/>
    <w:rsid w:val="00E926EA"/>
    <w:rsid w:val="00EB784E"/>
    <w:rsid w:val="00EE407B"/>
    <w:rsid w:val="00EF154E"/>
    <w:rsid w:val="00F441AF"/>
    <w:rsid w:val="00F539EA"/>
    <w:rsid w:val="00F81102"/>
    <w:rsid w:val="00F93622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customStyle="1" w:styleId="Default">
    <w:name w:val="Default"/>
    <w:rsid w:val="00450C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E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67FB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3</cp:revision>
  <cp:lastPrinted>2022-03-10T09:21:00Z</cp:lastPrinted>
  <dcterms:created xsi:type="dcterms:W3CDTF">2022-03-05T03:48:00Z</dcterms:created>
  <dcterms:modified xsi:type="dcterms:W3CDTF">2022-03-10T09:22:00Z</dcterms:modified>
</cp:coreProperties>
</file>