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D5" w:rsidRPr="004721A4" w:rsidRDefault="00CD16D5" w:rsidP="00CD16D5">
      <w:pPr>
        <w:tabs>
          <w:tab w:val="left" w:pos="2880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4721A4">
        <w:rPr>
          <w:sz w:val="28"/>
          <w:szCs w:val="28"/>
        </w:rPr>
        <w:t>АДМИНИСТРАЦИЯ   ЛЕНИНСКОГО  МУНИЦИПАЛЬНОГО  РАЙОНА</w:t>
      </w:r>
      <w:r>
        <w:rPr>
          <w:sz w:val="28"/>
          <w:szCs w:val="28"/>
        </w:rPr>
        <w:t xml:space="preserve"> </w:t>
      </w:r>
      <w:r w:rsidRPr="004721A4">
        <w:rPr>
          <w:sz w:val="28"/>
          <w:szCs w:val="28"/>
        </w:rPr>
        <w:t>ВОЛГОГРАДСКАЯ  ОБЛАСТЬ</w:t>
      </w:r>
    </w:p>
    <w:p w:rsidR="00CD16D5" w:rsidRDefault="00CD16D5" w:rsidP="00CD16D5">
      <w:pPr>
        <w:tabs>
          <w:tab w:val="left" w:pos="288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CD16D5" w:rsidRPr="004721A4" w:rsidRDefault="00CD16D5" w:rsidP="00CD16D5">
      <w:pPr>
        <w:tabs>
          <w:tab w:val="left" w:pos="2880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4721A4">
        <w:rPr>
          <w:sz w:val="28"/>
          <w:szCs w:val="28"/>
        </w:rPr>
        <w:t>ПОСТАНОВЛЕНИЕ</w:t>
      </w:r>
    </w:p>
    <w:p w:rsidR="00CD16D5" w:rsidRPr="004721A4" w:rsidRDefault="00CD16D5" w:rsidP="00CD16D5">
      <w:pPr>
        <w:spacing w:after="0" w:line="240" w:lineRule="auto"/>
        <w:rPr>
          <w:sz w:val="28"/>
          <w:szCs w:val="28"/>
        </w:rPr>
      </w:pPr>
    </w:p>
    <w:p w:rsidR="00CD16D5" w:rsidRPr="004721A4" w:rsidRDefault="00CD16D5" w:rsidP="00CD16D5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       </w:t>
      </w:r>
      <w:r w:rsidRPr="004721A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21A4">
        <w:rPr>
          <w:sz w:val="28"/>
          <w:szCs w:val="28"/>
        </w:rPr>
        <w:t>г.  №__</w:t>
      </w:r>
      <w:r>
        <w:rPr>
          <w:sz w:val="28"/>
          <w:szCs w:val="28"/>
        </w:rPr>
        <w:t>_______</w:t>
      </w:r>
      <w:r w:rsidRPr="004721A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</w:t>
      </w:r>
      <w:r w:rsidRPr="004721A4">
        <w:rPr>
          <w:sz w:val="28"/>
          <w:szCs w:val="28"/>
        </w:rPr>
        <w:t>ПРОЕКТ</w:t>
      </w:r>
    </w:p>
    <w:p w:rsidR="00CD16D5" w:rsidRPr="004721A4" w:rsidRDefault="00CD16D5" w:rsidP="00CD16D5">
      <w:pPr>
        <w:spacing w:after="0" w:line="240" w:lineRule="auto"/>
        <w:ind w:firstLine="709"/>
        <w:rPr>
          <w:sz w:val="28"/>
          <w:szCs w:val="28"/>
        </w:rPr>
      </w:pPr>
    </w:p>
    <w:p w:rsidR="00CD16D5" w:rsidRPr="004721A4" w:rsidRDefault="00CD16D5" w:rsidP="00CD16D5">
      <w:pPr>
        <w:jc w:val="center"/>
        <w:rPr>
          <w:sz w:val="28"/>
          <w:szCs w:val="28"/>
        </w:rPr>
      </w:pPr>
      <w:r w:rsidRPr="004721A4">
        <w:rPr>
          <w:sz w:val="28"/>
          <w:szCs w:val="28"/>
        </w:rPr>
        <w:t xml:space="preserve">О предоставлении  разрешения </w:t>
      </w:r>
      <w:r w:rsidRPr="00933FA8">
        <w:rPr>
          <w:sz w:val="28"/>
          <w:szCs w:val="28"/>
        </w:rPr>
        <w:t>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, реконструкции объекта капитального строительства для земельного участка, расположенного  по адресу: </w:t>
      </w:r>
      <w:r w:rsidRPr="000E764C">
        <w:rPr>
          <w:sz w:val="28"/>
          <w:szCs w:val="28"/>
        </w:rPr>
        <w:t xml:space="preserve">Волгоградская область, Ленинский район, с. </w:t>
      </w:r>
      <w:proofErr w:type="spellStart"/>
      <w:r>
        <w:rPr>
          <w:sz w:val="28"/>
          <w:szCs w:val="28"/>
        </w:rPr>
        <w:t>Заплавное</w:t>
      </w:r>
      <w:proofErr w:type="spellEnd"/>
      <w:r>
        <w:rPr>
          <w:sz w:val="28"/>
          <w:szCs w:val="28"/>
        </w:rPr>
        <w:t>, ул. Цветочная, 10</w:t>
      </w:r>
    </w:p>
    <w:p w:rsidR="00CA1564" w:rsidRPr="00CA1564" w:rsidRDefault="00CD16D5" w:rsidP="00CA156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со ст. 40 Градостроительного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постановлением администрации Ленинского муниципального района от 28.11.2018г. № 673 </w:t>
      </w:r>
      <w:r w:rsidRPr="00BF4949">
        <w:rPr>
          <w:rFonts w:ascii="Times New Roman" w:hAnsi="Times New Roman"/>
          <w:b w:val="0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>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ст. 22 Устава Ленинского муниципального района,  администрация Ленинского муниципального района:</w:t>
      </w:r>
    </w:p>
    <w:p w:rsidR="00CD16D5" w:rsidRPr="00CA1564" w:rsidRDefault="00CD16D5" w:rsidP="00CA1564">
      <w:pPr>
        <w:pStyle w:val="a7"/>
        <w:ind w:firstLine="709"/>
        <w:jc w:val="center"/>
        <w:rPr>
          <w:sz w:val="28"/>
          <w:szCs w:val="28"/>
        </w:rPr>
      </w:pPr>
      <w:r w:rsidRPr="00CA1564">
        <w:rPr>
          <w:sz w:val="28"/>
          <w:szCs w:val="28"/>
        </w:rPr>
        <w:t>ПОСТАНОВЛЯЕТ:</w:t>
      </w:r>
    </w:p>
    <w:p w:rsidR="00CD16D5" w:rsidRDefault="00CD16D5" w:rsidP="00CD16D5">
      <w:pPr>
        <w:spacing w:after="0" w:line="240" w:lineRule="auto"/>
        <w:ind w:firstLine="708"/>
        <w:jc w:val="both"/>
        <w:rPr>
          <w:sz w:val="28"/>
          <w:szCs w:val="28"/>
        </w:rPr>
      </w:pPr>
      <w:r w:rsidRPr="004721A4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 Дмитриевой Любови Николаевне</w:t>
      </w:r>
      <w:r w:rsidRPr="004721A4">
        <w:rPr>
          <w:sz w:val="28"/>
          <w:szCs w:val="28"/>
        </w:rPr>
        <w:t xml:space="preserve"> </w:t>
      </w:r>
      <w:r w:rsidRPr="00933FA8">
        <w:rPr>
          <w:sz w:val="28"/>
          <w:szCs w:val="28"/>
        </w:rPr>
        <w:t>отклонение от предельных параметров разрешенного строительства</w:t>
      </w:r>
      <w:r>
        <w:rPr>
          <w:sz w:val="28"/>
          <w:szCs w:val="28"/>
        </w:rPr>
        <w:t xml:space="preserve">, реконструкции объекта капитального строительства </w:t>
      </w:r>
      <w:r w:rsidRPr="00652330">
        <w:rPr>
          <w:sz w:val="28"/>
          <w:szCs w:val="28"/>
        </w:rPr>
        <w:t xml:space="preserve">для земельного участка с кадастровым номером 34:15:060102:195, площадью 1200 кв.м, расположенного  по адресу: Волгоградская область, Ленинский район, с. </w:t>
      </w:r>
      <w:proofErr w:type="spellStart"/>
      <w:r w:rsidRPr="00652330">
        <w:rPr>
          <w:sz w:val="28"/>
          <w:szCs w:val="28"/>
        </w:rPr>
        <w:t>Заплавное</w:t>
      </w:r>
      <w:proofErr w:type="spellEnd"/>
      <w:r w:rsidRPr="00652330">
        <w:rPr>
          <w:sz w:val="28"/>
          <w:szCs w:val="28"/>
        </w:rPr>
        <w:t>, ул. Цветочная, 10, в части уменьшения минимального отступа от передней границы земельного участка  с 3,0 м до 1,0 м</w:t>
      </w:r>
      <w:r>
        <w:rPr>
          <w:sz w:val="28"/>
          <w:szCs w:val="28"/>
        </w:rPr>
        <w:t>.</w:t>
      </w:r>
      <w:r w:rsidRPr="00652330">
        <w:rPr>
          <w:sz w:val="28"/>
          <w:szCs w:val="28"/>
        </w:rPr>
        <w:t xml:space="preserve"> </w:t>
      </w:r>
    </w:p>
    <w:p w:rsidR="00CD16D5" w:rsidRDefault="00CD16D5" w:rsidP="00CD16D5">
      <w:pPr>
        <w:spacing w:after="0" w:line="240" w:lineRule="auto"/>
        <w:ind w:firstLine="708"/>
        <w:jc w:val="both"/>
        <w:rPr>
          <w:sz w:val="28"/>
          <w:szCs w:val="28"/>
        </w:rPr>
      </w:pPr>
      <w:r w:rsidRPr="004721A4">
        <w:rPr>
          <w:sz w:val="28"/>
          <w:szCs w:val="28"/>
        </w:rPr>
        <w:t xml:space="preserve">2. </w:t>
      </w:r>
      <w:r>
        <w:rPr>
          <w:sz w:val="28"/>
          <w:szCs w:val="28"/>
        </w:rPr>
        <w:t>Обязать</w:t>
      </w:r>
      <w:r w:rsidRPr="004721A4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Дмитриеву Любовь Николаевну</w:t>
      </w:r>
      <w:r w:rsidRPr="004721A4">
        <w:rPr>
          <w:sz w:val="28"/>
          <w:szCs w:val="28"/>
        </w:rPr>
        <w:t xml:space="preserve"> до начала строительства направить </w:t>
      </w:r>
      <w:r w:rsidRPr="00652330">
        <w:rPr>
          <w:sz w:val="28"/>
          <w:szCs w:val="28"/>
        </w:rPr>
        <w:t>в администрацию Ленинского муниципального района  Уведомление о планируемых строительстве или реконструкции объекта индивидуального жилищного строительства или садового дома.</w:t>
      </w:r>
    </w:p>
    <w:p w:rsidR="00CD16D5" w:rsidRPr="00652330" w:rsidRDefault="00CD16D5" w:rsidP="00CD16D5">
      <w:pPr>
        <w:spacing w:after="0" w:line="240" w:lineRule="auto"/>
        <w:ind w:firstLine="708"/>
        <w:jc w:val="both"/>
        <w:rPr>
          <w:sz w:val="28"/>
          <w:szCs w:val="28"/>
        </w:rPr>
      </w:pPr>
      <w:r w:rsidRPr="00652330">
        <w:rPr>
          <w:color w:val="000000"/>
          <w:sz w:val="28"/>
          <w:szCs w:val="28"/>
        </w:rPr>
        <w:t xml:space="preserve">3. Контроль за исполнением постановления возложить </w:t>
      </w:r>
      <w:r w:rsidRPr="00652330">
        <w:rPr>
          <w:sz w:val="28"/>
          <w:szCs w:val="28"/>
        </w:rPr>
        <w:t>на председателя комиссии по подготовке проекта правил землепользования и застройки сельских поселений Ленинского муниципального района Е.Г.Куц.</w:t>
      </w:r>
    </w:p>
    <w:p w:rsidR="00CD16D5" w:rsidRPr="00075CFA" w:rsidRDefault="00CD16D5" w:rsidP="00CD16D5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721A4">
        <w:rPr>
          <w:color w:val="000000"/>
          <w:sz w:val="28"/>
          <w:szCs w:val="28"/>
        </w:rPr>
        <w:t>4. Постановление вступает в силу с момента подписания.</w:t>
      </w:r>
    </w:p>
    <w:p w:rsidR="00CD16D5" w:rsidRDefault="00CD16D5" w:rsidP="00CD16D5">
      <w:pPr>
        <w:spacing w:after="0"/>
        <w:rPr>
          <w:sz w:val="28"/>
          <w:szCs w:val="28"/>
        </w:rPr>
      </w:pPr>
    </w:p>
    <w:p w:rsidR="00CD16D5" w:rsidRDefault="00CD16D5" w:rsidP="00CD16D5">
      <w:pPr>
        <w:spacing w:after="0"/>
        <w:rPr>
          <w:sz w:val="28"/>
          <w:szCs w:val="28"/>
        </w:rPr>
      </w:pPr>
    </w:p>
    <w:p w:rsidR="00CD16D5" w:rsidRPr="00B03723" w:rsidRDefault="00CD16D5" w:rsidP="00CD16D5">
      <w:pPr>
        <w:spacing w:after="0"/>
        <w:rPr>
          <w:sz w:val="28"/>
          <w:szCs w:val="28"/>
        </w:rPr>
      </w:pPr>
      <w:r w:rsidRPr="00B03723">
        <w:rPr>
          <w:sz w:val="28"/>
          <w:szCs w:val="28"/>
        </w:rPr>
        <w:t xml:space="preserve">Глава администрации Ленинского                                                                     </w:t>
      </w:r>
    </w:p>
    <w:p w:rsidR="00CD16D5" w:rsidRPr="00B03723" w:rsidRDefault="00CD16D5" w:rsidP="00CD16D5">
      <w:pPr>
        <w:spacing w:after="0"/>
        <w:rPr>
          <w:sz w:val="24"/>
          <w:szCs w:val="24"/>
        </w:rPr>
      </w:pPr>
      <w:r w:rsidRPr="00B03723">
        <w:rPr>
          <w:sz w:val="28"/>
          <w:szCs w:val="28"/>
        </w:rPr>
        <w:t>муниципального района                                                        Н.Н. </w:t>
      </w:r>
      <w:proofErr w:type="spellStart"/>
      <w:r w:rsidRPr="00B03723">
        <w:rPr>
          <w:sz w:val="28"/>
          <w:szCs w:val="28"/>
        </w:rPr>
        <w:t>Варваровский</w:t>
      </w:r>
      <w:proofErr w:type="spellEnd"/>
      <w:r w:rsidRPr="00B03723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D16D5" w:rsidRPr="00D903D3" w:rsidRDefault="00CD16D5" w:rsidP="00D903D3">
      <w:pPr>
        <w:rPr>
          <w:szCs w:val="20"/>
        </w:rPr>
      </w:pPr>
    </w:p>
    <w:sectPr w:rsidR="00CD16D5" w:rsidRPr="00D903D3" w:rsidSect="00D903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A40"/>
    <w:multiLevelType w:val="multilevel"/>
    <w:tmpl w:val="ECB8124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6A7C42"/>
    <w:rsid w:val="000F7567"/>
    <w:rsid w:val="001C4A2F"/>
    <w:rsid w:val="001D2885"/>
    <w:rsid w:val="002810D0"/>
    <w:rsid w:val="003008B6"/>
    <w:rsid w:val="00330025"/>
    <w:rsid w:val="003B16E3"/>
    <w:rsid w:val="003C3AC6"/>
    <w:rsid w:val="004206C4"/>
    <w:rsid w:val="00507FEB"/>
    <w:rsid w:val="00580AE1"/>
    <w:rsid w:val="005E1170"/>
    <w:rsid w:val="00644FA3"/>
    <w:rsid w:val="006745FB"/>
    <w:rsid w:val="006A7C42"/>
    <w:rsid w:val="008A5FA2"/>
    <w:rsid w:val="008E22A9"/>
    <w:rsid w:val="00976999"/>
    <w:rsid w:val="00A006E3"/>
    <w:rsid w:val="00BB1CFC"/>
    <w:rsid w:val="00C23B02"/>
    <w:rsid w:val="00CA1564"/>
    <w:rsid w:val="00CB178F"/>
    <w:rsid w:val="00CD16D5"/>
    <w:rsid w:val="00CE67B3"/>
    <w:rsid w:val="00D903D3"/>
    <w:rsid w:val="00EA1AED"/>
    <w:rsid w:val="00F94F68"/>
    <w:rsid w:val="00FC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C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A7C42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6A7C42"/>
    <w:pPr>
      <w:spacing w:after="120" w:line="240" w:lineRule="auto"/>
      <w:ind w:left="283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A7C42"/>
    <w:rPr>
      <w:sz w:val="28"/>
      <w:lang w:val="ru-RU" w:eastAsia="ru-RU" w:bidi="ar-SA"/>
    </w:rPr>
  </w:style>
  <w:style w:type="table" w:styleId="a6">
    <w:name w:val="Table Grid"/>
    <w:basedOn w:val="a1"/>
    <w:rsid w:val="003C3AC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903D3"/>
    <w:pPr>
      <w:spacing w:after="120"/>
    </w:pPr>
  </w:style>
  <w:style w:type="character" w:customStyle="1" w:styleId="a8">
    <w:name w:val="Основной текст Знак"/>
    <w:basedOn w:val="a0"/>
    <w:link w:val="a7"/>
    <w:rsid w:val="00D903D3"/>
    <w:rPr>
      <w:sz w:val="22"/>
      <w:szCs w:val="22"/>
      <w:lang w:eastAsia="en-US"/>
    </w:rPr>
  </w:style>
  <w:style w:type="character" w:styleId="a9">
    <w:name w:val="Hyperlink"/>
    <w:basedOn w:val="a0"/>
    <w:rsid w:val="00D903D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903D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3D3"/>
    <w:pPr>
      <w:widowControl w:val="0"/>
      <w:shd w:val="clear" w:color="auto" w:fill="FFFFFF"/>
      <w:spacing w:after="0" w:line="227" w:lineRule="exact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D16D5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Links>
    <vt:vector size="12" baseType="variant"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http://adm-leninskiy.ru/</vt:lpwstr>
      </vt:variant>
      <vt:variant>
        <vt:lpwstr/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http://adm-leninskiy.ru/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ЛАПБ</dc:creator>
  <cp:lastModifiedBy>Admin</cp:lastModifiedBy>
  <cp:revision>2</cp:revision>
  <cp:lastPrinted>2019-05-24T11:25:00Z</cp:lastPrinted>
  <dcterms:created xsi:type="dcterms:W3CDTF">2019-05-24T11:57:00Z</dcterms:created>
  <dcterms:modified xsi:type="dcterms:W3CDTF">2019-05-24T11:57:00Z</dcterms:modified>
</cp:coreProperties>
</file>