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1CC6" w14:textId="133C5F2D" w:rsidR="002D4FBF" w:rsidRPr="002D4FBF" w:rsidRDefault="004345FC" w:rsidP="002D4F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Межрегиональное управление Росприроднадзора по Астраханской и Волгоградской областям разъясняет</w:t>
      </w:r>
      <w:r w:rsidR="002D4FBF" w:rsidRPr="002D4FBF">
        <w:rPr>
          <w:rFonts w:ascii="Times New Roman" w:hAnsi="Times New Roman" w:cs="Times New Roman"/>
          <w:b/>
          <w:sz w:val="28"/>
          <w:szCs w:val="28"/>
        </w:rPr>
        <w:t xml:space="preserve"> природопользовате</w:t>
      </w:r>
      <w:r>
        <w:rPr>
          <w:rFonts w:ascii="Times New Roman" w:hAnsi="Times New Roman" w:cs="Times New Roman"/>
          <w:b/>
          <w:sz w:val="28"/>
          <w:szCs w:val="28"/>
        </w:rPr>
        <w:t>лям порядок и</w:t>
      </w:r>
      <w:r w:rsidR="002D4FBF" w:rsidRPr="002D4F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сроки предоставления</w:t>
      </w:r>
      <w:r w:rsidR="002D4FBF" w:rsidRPr="002D4FBF">
        <w:rPr>
          <w:rFonts w:ascii="Times New Roman" w:hAnsi="Times New Roman" w:cs="Times New Roman"/>
          <w:b/>
          <w:sz w:val="28"/>
          <w:szCs w:val="28"/>
        </w:rPr>
        <w:t xml:space="preserve"> отчетности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A0674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A4BB836" w14:textId="77777777" w:rsidR="002D4FBF" w:rsidRPr="002D4FBF" w:rsidRDefault="002D4FBF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E6D91D" w14:textId="77777777" w:rsidR="007F467E" w:rsidRPr="007F467E" w:rsidRDefault="00583CF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F467E" w:rsidRPr="007F467E">
        <w:rPr>
          <w:rFonts w:ascii="Times New Roman" w:hAnsi="Times New Roman" w:cs="Times New Roman"/>
          <w:b/>
          <w:sz w:val="28"/>
          <w:szCs w:val="28"/>
        </w:rPr>
        <w:t>Д</w:t>
      </w:r>
      <w:r w:rsidR="007F467E">
        <w:rPr>
          <w:rFonts w:ascii="Times New Roman" w:hAnsi="Times New Roman" w:cs="Times New Roman"/>
          <w:b/>
          <w:sz w:val="28"/>
          <w:szCs w:val="28"/>
        </w:rPr>
        <w:t>екларация</w:t>
      </w:r>
      <w:r w:rsidR="007F467E" w:rsidRPr="007F467E">
        <w:rPr>
          <w:rFonts w:ascii="Times New Roman" w:hAnsi="Times New Roman" w:cs="Times New Roman"/>
          <w:b/>
          <w:sz w:val="28"/>
          <w:szCs w:val="28"/>
        </w:rPr>
        <w:t xml:space="preserve"> о плате за негативное воздействие на окружающую среду.</w:t>
      </w:r>
    </w:p>
    <w:p w14:paraId="498B8DE3" w14:textId="77777777" w:rsidR="007F467E" w:rsidRPr="000242B1" w:rsidRDefault="007F467E" w:rsidP="007F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В соответствии со ст. 16.4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242B1">
        <w:rPr>
          <w:rFonts w:ascii="Times New Roman" w:hAnsi="Times New Roman" w:cs="Times New Roman"/>
          <w:sz w:val="28"/>
          <w:szCs w:val="28"/>
        </w:rPr>
        <w:t>№7-ФЗ «Об охране окружающей среды» от 10.01.2002г. (далее - Закон №7-ФЗ)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2B1">
        <w:rPr>
          <w:rFonts w:ascii="Times New Roman" w:hAnsi="Times New Roman" w:cs="Times New Roman"/>
          <w:sz w:val="28"/>
          <w:szCs w:val="28"/>
        </w:rPr>
        <w:t>отчетным периодом в отношении внесения платы за негативное воздействие на окружающую среду признается календарный год.</w:t>
      </w:r>
    </w:p>
    <w:p w14:paraId="09CF0D44" w14:textId="0E1C00BE" w:rsidR="007F467E" w:rsidRPr="007F467E" w:rsidRDefault="007F467E" w:rsidP="007F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Лица, обязанные вносить плату, </w:t>
      </w:r>
      <w:r w:rsidRPr="007F467E">
        <w:rPr>
          <w:rFonts w:ascii="Times New Roman" w:hAnsi="Times New Roman" w:cs="Times New Roman"/>
          <w:b/>
          <w:sz w:val="28"/>
          <w:szCs w:val="28"/>
        </w:rPr>
        <w:t>не позднее 10-го марта года</w:t>
      </w:r>
      <w:r w:rsidRPr="000242B1">
        <w:rPr>
          <w:rFonts w:ascii="Times New Roman" w:hAnsi="Times New Roman" w:cs="Times New Roman"/>
          <w:sz w:val="28"/>
          <w:szCs w:val="28"/>
        </w:rPr>
        <w:t xml:space="preserve">, следующего за отчетным периодом, представляют в </w:t>
      </w: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территориальный орган </w:t>
      </w:r>
      <w:r w:rsidRPr="007F46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Росприроднадзора </w:t>
      </w:r>
      <w:r w:rsidRPr="007F467E">
        <w:rPr>
          <w:rFonts w:ascii="Times New Roman" w:hAnsi="Times New Roman" w:cs="Times New Roman"/>
          <w:sz w:val="28"/>
          <w:szCs w:val="28"/>
        </w:rPr>
        <w:t>декларацию о плате за негативное воздействие на окружающую среду.</w:t>
      </w:r>
    </w:p>
    <w:p w14:paraId="673CAE56" w14:textId="77777777" w:rsidR="007F467E" w:rsidRPr="000242B1" w:rsidRDefault="007F467E" w:rsidP="007F46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Плата, исчисленная по итогам отчетного периода в порядке, установленном статьей 16.3 Закона №7-ФЗ, с учетом корректировки ее размера (в части внесенных ранее авансовых платежей) вносится </w:t>
      </w:r>
      <w:r w:rsidRPr="007F467E">
        <w:rPr>
          <w:rFonts w:ascii="Times New Roman" w:hAnsi="Times New Roman" w:cs="Times New Roman"/>
          <w:b/>
          <w:sz w:val="28"/>
          <w:szCs w:val="28"/>
        </w:rPr>
        <w:t>не позднее 1-го марта года</w:t>
      </w:r>
      <w:r w:rsidRPr="000242B1">
        <w:rPr>
          <w:rFonts w:ascii="Times New Roman" w:hAnsi="Times New Roman" w:cs="Times New Roman"/>
          <w:sz w:val="28"/>
          <w:szCs w:val="28"/>
        </w:rPr>
        <w:t>, следующего за отчетным периодом.</w:t>
      </w:r>
    </w:p>
    <w:p w14:paraId="1DF901C5" w14:textId="77777777" w:rsidR="00783E30" w:rsidRPr="000242B1" w:rsidRDefault="00783E3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В соответствии с Закон</w:t>
      </w:r>
      <w:r w:rsidR="007F467E">
        <w:rPr>
          <w:rFonts w:ascii="Times New Roman" w:hAnsi="Times New Roman" w:cs="Times New Roman"/>
          <w:sz w:val="28"/>
          <w:szCs w:val="28"/>
        </w:rPr>
        <w:t>ом №7-ФЗ</w:t>
      </w:r>
      <w:r w:rsidRPr="000242B1">
        <w:rPr>
          <w:rFonts w:ascii="Times New Roman" w:hAnsi="Times New Roman" w:cs="Times New Roman"/>
          <w:sz w:val="28"/>
          <w:szCs w:val="28"/>
        </w:rPr>
        <w:t>, плату за негативное воздействие на окружающую среду обязаны вносить юридические лица и индивидуальные предприниматели, осуществляющие на территории Российской Федерации хозяйственную и (или) иную деятельность, оказывающую негативное воздействие на окружающую среду, за исключением юридических лиц и индивидуальных предпринимателей, осуществляющих хозяйственную и (или) иную деятельность исключительно на объектах IV категории.</w:t>
      </w:r>
    </w:p>
    <w:p w14:paraId="74C5A4F3" w14:textId="7D4F832E" w:rsidR="00783E30" w:rsidRPr="000242B1" w:rsidRDefault="00783E3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Форма декларации о плате за негативное воздействие на окружающую среду утверждена Приказом Минприроды России от </w:t>
      </w:r>
      <w:r w:rsidR="00A06747">
        <w:rPr>
          <w:rFonts w:ascii="Times New Roman" w:hAnsi="Times New Roman" w:cs="Times New Roman"/>
          <w:sz w:val="28"/>
          <w:szCs w:val="28"/>
        </w:rPr>
        <w:t>10.12.</w:t>
      </w:r>
      <w:r w:rsidRPr="000242B1">
        <w:rPr>
          <w:rFonts w:ascii="Times New Roman" w:hAnsi="Times New Roman" w:cs="Times New Roman"/>
          <w:sz w:val="28"/>
          <w:szCs w:val="28"/>
        </w:rPr>
        <w:t xml:space="preserve"> 20</w:t>
      </w:r>
      <w:r w:rsidR="00A06747">
        <w:rPr>
          <w:rFonts w:ascii="Times New Roman" w:hAnsi="Times New Roman" w:cs="Times New Roman"/>
          <w:sz w:val="28"/>
          <w:szCs w:val="28"/>
        </w:rPr>
        <w:t>20</w:t>
      </w:r>
      <w:r w:rsidRPr="000242B1">
        <w:rPr>
          <w:rFonts w:ascii="Times New Roman" w:hAnsi="Times New Roman" w:cs="Times New Roman"/>
          <w:sz w:val="28"/>
          <w:szCs w:val="28"/>
        </w:rPr>
        <w:t xml:space="preserve"> г. № </w:t>
      </w:r>
      <w:r w:rsidR="00A06747">
        <w:rPr>
          <w:rFonts w:ascii="Times New Roman" w:hAnsi="Times New Roman" w:cs="Times New Roman"/>
          <w:sz w:val="28"/>
          <w:szCs w:val="28"/>
        </w:rPr>
        <w:t>104</w:t>
      </w:r>
      <w:r w:rsidRPr="000242B1">
        <w:rPr>
          <w:rFonts w:ascii="Times New Roman" w:hAnsi="Times New Roman" w:cs="Times New Roman"/>
          <w:sz w:val="28"/>
          <w:szCs w:val="28"/>
        </w:rPr>
        <w:t>3 «Об утверждении Порядка представления декларации о плате за негативное воздействие на окружающую среду и ее формы».</w:t>
      </w:r>
    </w:p>
    <w:p w14:paraId="5D55FBEE" w14:textId="77777777" w:rsidR="00783E30" w:rsidRPr="000242B1" w:rsidRDefault="00783E3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Правила исчисления и взимания платы за негативное воздействие на окружающую среду утверждены Постановлением Правительства Российской Федерации от 3 марта 2017 г. № 255 «Об исчислении и взимании платы за негативное воздействие на окружающую среду».</w:t>
      </w:r>
    </w:p>
    <w:p w14:paraId="46AECAD4" w14:textId="77777777" w:rsidR="00783E30" w:rsidRDefault="00783E30" w:rsidP="000242B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Внимание! Росприроднадзор доводит до сведения,</w:t>
      </w:r>
      <w:r w:rsidR="00695901" w:rsidRPr="000242B1">
        <w:rPr>
          <w:rFonts w:ascii="Times New Roman" w:hAnsi="Times New Roman" w:cs="Times New Roman"/>
          <w:sz w:val="28"/>
          <w:szCs w:val="28"/>
        </w:rPr>
        <w:t xml:space="preserve"> что</w:t>
      </w:r>
      <w:r w:rsidR="00583CFE">
        <w:rPr>
          <w:rFonts w:ascii="Times New Roman" w:hAnsi="Times New Roman" w:cs="Times New Roman"/>
          <w:sz w:val="28"/>
          <w:szCs w:val="28"/>
        </w:rPr>
        <w:t xml:space="preserve"> </w:t>
      </w:r>
      <w:r w:rsidR="00695901" w:rsidRPr="000242B1">
        <w:rPr>
          <w:rFonts w:ascii="Times New Roman" w:hAnsi="Times New Roman" w:cs="Times New Roman"/>
          <w:sz w:val="28"/>
          <w:szCs w:val="28"/>
        </w:rPr>
        <w:t>при формировании отчётности необходимо использовать «Личный кабинет природопользователя» (</w:t>
      </w:r>
      <w:hyperlink r:id="rId6" w:history="1">
        <w:r w:rsidR="00695901" w:rsidRPr="000242B1">
          <w:rPr>
            <w:rFonts w:ascii="Times New Roman" w:hAnsi="Times New Roman" w:cs="Times New Roman"/>
            <w:sz w:val="28"/>
            <w:szCs w:val="28"/>
          </w:rPr>
          <w:t>https://lk.rpn.gov.ru/</w:t>
        </w:r>
      </w:hyperlink>
      <w:r w:rsidR="00695901" w:rsidRPr="000242B1">
        <w:rPr>
          <w:rFonts w:ascii="Times New Roman" w:hAnsi="Times New Roman" w:cs="Times New Roman"/>
          <w:sz w:val="28"/>
          <w:szCs w:val="28"/>
        </w:rPr>
        <w:t xml:space="preserve">), а также в случае отсутствия электронно-цифровой подписи, </w:t>
      </w:r>
      <w:r w:rsidR="00695901"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направить ее на бумажном носителе в территориальный орган Росприроднадзора почтой России, либо сдать нарочно через канцелярию по </w:t>
      </w:r>
      <w:r w:rsidR="00142020"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адресу: 414000</w:t>
      </w:r>
      <w:r w:rsidR="00695901"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, г. Астрахань, ул. Бакинская, 113, 1 этаж.</w:t>
      </w:r>
    </w:p>
    <w:p w14:paraId="3AA7FA09" w14:textId="77777777" w:rsidR="004276AE" w:rsidRDefault="004276AE" w:rsidP="0042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7F467E">
        <w:rPr>
          <w:rFonts w:ascii="Times New Roman" w:hAnsi="Times New Roman" w:cs="Times New Roman"/>
          <w:b/>
          <w:sz w:val="28"/>
          <w:szCs w:val="28"/>
        </w:rPr>
        <w:t>Отчетность по форме 2-ТП (</w:t>
      </w:r>
      <w:r>
        <w:rPr>
          <w:rFonts w:ascii="Times New Roman" w:hAnsi="Times New Roman" w:cs="Times New Roman"/>
          <w:b/>
          <w:sz w:val="28"/>
          <w:szCs w:val="28"/>
        </w:rPr>
        <w:t>отходы</w:t>
      </w:r>
      <w:r w:rsidRPr="007F467E">
        <w:rPr>
          <w:rFonts w:ascii="Times New Roman" w:hAnsi="Times New Roman" w:cs="Times New Roman"/>
          <w:b/>
          <w:sz w:val="28"/>
          <w:szCs w:val="28"/>
        </w:rPr>
        <w:t>).</w:t>
      </w:r>
    </w:p>
    <w:p w14:paraId="59300EFF" w14:textId="77777777" w:rsidR="004276AE" w:rsidRDefault="004276AE" w:rsidP="0042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2B1">
        <w:rPr>
          <w:rFonts w:ascii="Times New Roman" w:hAnsi="Times New Roman" w:cs="Times New Roman"/>
          <w:sz w:val="28"/>
          <w:szCs w:val="28"/>
        </w:rPr>
        <w:t xml:space="preserve">Согласно приказу Министерства экономического развития РФ № 627 от 09.10.2020г «Об утверждении формы федерального статистического наблюдения с указанием по ее заполнению для организации федеральной службой по надзору в сфере природопользования федерального статистического наблюдения за отходами производства и потребления» отчетность по </w:t>
      </w: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2–ТП (отходы)</w:t>
      </w:r>
      <w:r w:rsidRPr="000242B1">
        <w:rPr>
          <w:rFonts w:ascii="Times New Roman" w:hAnsi="Times New Roman" w:cs="Times New Roman"/>
          <w:sz w:val="28"/>
          <w:szCs w:val="28"/>
        </w:rPr>
        <w:t xml:space="preserve"> предоставляют юридические лица и физические лица, занимающиеся предпринимательской деятельностью без образования юридического лица (индивидуальные </w:t>
      </w:r>
      <w:r w:rsidRPr="000242B1">
        <w:rPr>
          <w:rFonts w:ascii="Times New Roman" w:hAnsi="Times New Roman" w:cs="Times New Roman"/>
          <w:sz w:val="28"/>
          <w:szCs w:val="28"/>
        </w:rPr>
        <w:lastRenderedPageBreak/>
        <w:t>предприниматели), осуществляющие деятельность в</w:t>
      </w:r>
      <w:proofErr w:type="gramEnd"/>
      <w:r w:rsidRPr="000242B1">
        <w:rPr>
          <w:rFonts w:ascii="Times New Roman" w:hAnsi="Times New Roman" w:cs="Times New Roman"/>
          <w:sz w:val="28"/>
          <w:szCs w:val="28"/>
        </w:rPr>
        <w:t xml:space="preserve"> области обращения с отходами производства и потребления, региональные операторы по обращению с твердыми коммунальными отходами, операторы по обращению с твердыми коммунальными отходами, в территориальный орган Росприроднадзора </w:t>
      </w:r>
      <w:r w:rsidRPr="004276AE">
        <w:rPr>
          <w:rFonts w:ascii="Times New Roman" w:hAnsi="Times New Roman" w:cs="Times New Roman"/>
          <w:b/>
          <w:sz w:val="28"/>
          <w:szCs w:val="28"/>
        </w:rPr>
        <w:t xml:space="preserve">ежегодно до 1 февраля года, следующего за </w:t>
      </w:r>
      <w:proofErr w:type="gramStart"/>
      <w:r w:rsidRPr="004276AE">
        <w:rPr>
          <w:rFonts w:ascii="Times New Roman" w:hAnsi="Times New Roman" w:cs="Times New Roman"/>
          <w:b/>
          <w:sz w:val="28"/>
          <w:szCs w:val="28"/>
        </w:rPr>
        <w:t>отчетным</w:t>
      </w:r>
      <w:proofErr w:type="gramEnd"/>
      <w:r w:rsidRPr="004276AE">
        <w:rPr>
          <w:rFonts w:ascii="Times New Roman" w:hAnsi="Times New Roman" w:cs="Times New Roman"/>
          <w:b/>
          <w:sz w:val="28"/>
          <w:szCs w:val="28"/>
        </w:rPr>
        <w:t>.</w:t>
      </w:r>
    </w:p>
    <w:p w14:paraId="19335236" w14:textId="6CD4B961" w:rsidR="00FE5869" w:rsidRPr="00FE5869" w:rsidRDefault="00FE5869" w:rsidP="00FE586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>При формировании отчётности необходимо использовать «Личный кабинет природопользователя» (</w:t>
      </w:r>
      <w:hyperlink r:id="rId7" w:history="1">
        <w:r w:rsidRPr="001859B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https://lk.rpn.gov.ru/</w:t>
        </w:r>
      </w:hyperlink>
      <w:r w:rsidRPr="001859B6">
        <w:rPr>
          <w:sz w:val="28"/>
          <w:szCs w:val="28"/>
        </w:rPr>
        <w:t>). Прием статистической отчетности в бумажном виде, в том числе, по формам федерального статистического наблюдения № 2-ТП (</w:t>
      </w:r>
      <w:r>
        <w:rPr>
          <w:sz w:val="28"/>
          <w:szCs w:val="28"/>
        </w:rPr>
        <w:t>отходы</w:t>
      </w:r>
      <w:r w:rsidRPr="001859B6">
        <w:rPr>
          <w:sz w:val="28"/>
          <w:szCs w:val="28"/>
        </w:rPr>
        <w:t>), начиная с 01.01.2022, не предусмотрен законодательством Российской Федерации.</w:t>
      </w:r>
    </w:p>
    <w:p w14:paraId="1531AAFA" w14:textId="138F4B77" w:rsidR="00FE5869" w:rsidRPr="00FE5869" w:rsidRDefault="00FE5869" w:rsidP="00FE5869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 xml:space="preserve">Прием статистической отчетности Росприроднадзором </w:t>
      </w:r>
      <w:r>
        <w:rPr>
          <w:sz w:val="28"/>
          <w:szCs w:val="28"/>
        </w:rPr>
        <w:t xml:space="preserve">будет </w:t>
      </w:r>
      <w:r w:rsidRPr="001859B6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ляться </w:t>
      </w:r>
      <w:r w:rsidRPr="001859B6">
        <w:rPr>
          <w:sz w:val="28"/>
          <w:szCs w:val="28"/>
        </w:rPr>
        <w:t xml:space="preserve">только в </w:t>
      </w:r>
      <w:proofErr w:type="gramStart"/>
      <w:r w:rsidRPr="001859B6">
        <w:rPr>
          <w:sz w:val="28"/>
          <w:szCs w:val="28"/>
        </w:rPr>
        <w:t>электронном</w:t>
      </w:r>
      <w:proofErr w:type="gramEnd"/>
      <w:r w:rsidRPr="001859B6">
        <w:rPr>
          <w:sz w:val="28"/>
          <w:szCs w:val="28"/>
        </w:rPr>
        <w:t xml:space="preserve"> виде.</w:t>
      </w:r>
    </w:p>
    <w:p w14:paraId="23BC43C6" w14:textId="77777777" w:rsidR="004276AE" w:rsidRPr="007F467E" w:rsidRDefault="004276AE" w:rsidP="0042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7F467E">
        <w:rPr>
          <w:rFonts w:ascii="Times New Roman" w:hAnsi="Times New Roman" w:cs="Times New Roman"/>
          <w:b/>
          <w:sz w:val="28"/>
          <w:szCs w:val="28"/>
        </w:rPr>
        <w:t>Отчетность по форме 2-ТП (</w:t>
      </w:r>
      <w:r>
        <w:rPr>
          <w:rFonts w:ascii="Times New Roman" w:hAnsi="Times New Roman" w:cs="Times New Roman"/>
          <w:b/>
          <w:sz w:val="28"/>
          <w:szCs w:val="28"/>
        </w:rPr>
        <w:t>воздух</w:t>
      </w:r>
      <w:r w:rsidRPr="007F467E">
        <w:rPr>
          <w:rFonts w:ascii="Times New Roman" w:hAnsi="Times New Roman" w:cs="Times New Roman"/>
          <w:b/>
          <w:sz w:val="28"/>
          <w:szCs w:val="28"/>
        </w:rPr>
        <w:t>).</w:t>
      </w:r>
    </w:p>
    <w:p w14:paraId="0880D56E" w14:textId="76C0D52F" w:rsidR="004276AE" w:rsidRPr="000242B1" w:rsidRDefault="004276AE" w:rsidP="004276A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42B1">
        <w:rPr>
          <w:color w:val="000000" w:themeColor="text1"/>
          <w:sz w:val="28"/>
          <w:szCs w:val="28"/>
        </w:rPr>
        <w:t>Статистическая отчетность 2-ТП (воздух) за 202</w:t>
      </w:r>
      <w:r w:rsidR="00A06747">
        <w:rPr>
          <w:color w:val="000000" w:themeColor="text1"/>
          <w:sz w:val="28"/>
          <w:szCs w:val="28"/>
        </w:rPr>
        <w:t>1</w:t>
      </w:r>
      <w:r w:rsidRPr="000242B1">
        <w:rPr>
          <w:color w:val="000000" w:themeColor="text1"/>
          <w:sz w:val="28"/>
          <w:szCs w:val="28"/>
        </w:rPr>
        <w:t xml:space="preserve">г. подается в территориальные органы Росприроднадзора </w:t>
      </w:r>
      <w:r w:rsidRPr="007F467E">
        <w:rPr>
          <w:b/>
          <w:color w:val="000000" w:themeColor="text1"/>
          <w:sz w:val="28"/>
          <w:szCs w:val="28"/>
        </w:rPr>
        <w:t>до 22 января 202</w:t>
      </w:r>
      <w:r w:rsidR="00A06747">
        <w:rPr>
          <w:b/>
          <w:color w:val="000000" w:themeColor="text1"/>
          <w:sz w:val="28"/>
          <w:szCs w:val="28"/>
        </w:rPr>
        <w:t>2</w:t>
      </w:r>
      <w:r w:rsidRPr="007F467E">
        <w:rPr>
          <w:b/>
          <w:color w:val="000000" w:themeColor="text1"/>
          <w:sz w:val="28"/>
          <w:szCs w:val="28"/>
        </w:rPr>
        <w:t xml:space="preserve"> года.</w:t>
      </w:r>
    </w:p>
    <w:p w14:paraId="51888FE9" w14:textId="77777777" w:rsidR="004276AE" w:rsidRPr="000242B1" w:rsidRDefault="004276AE" w:rsidP="004276A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42B1">
        <w:rPr>
          <w:color w:val="000000" w:themeColor="text1"/>
          <w:sz w:val="28"/>
          <w:szCs w:val="28"/>
        </w:rPr>
        <w:t>При заполнении отчета необходимо руководствоваться указаниями по заполнению федерального статистического наблюдения (Приказ Росстата от 08.11.2018 № 661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охраной атмосферного воздуха»).</w:t>
      </w:r>
    </w:p>
    <w:p w14:paraId="7F05CB43" w14:textId="77777777" w:rsidR="004276AE" w:rsidRPr="000242B1" w:rsidRDefault="004276AE" w:rsidP="004276AE">
      <w:pPr>
        <w:pStyle w:val="a6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242B1">
        <w:rPr>
          <w:color w:val="000000" w:themeColor="text1"/>
          <w:sz w:val="28"/>
          <w:szCs w:val="28"/>
        </w:rPr>
        <w:t>Отчет представляется по каждому объекту, оказывающему негативное воздействие на окружающую среду (далее – объект ОНВ) с указанием кода, ОКВЭД и ОКТМО для данного ОНВ. Просим проверить соответствие кода ОКВЭД ОНВ действующему Справочнику кодов общероссийского классификатора </w:t>
      </w:r>
      <w:r w:rsidRPr="000242B1">
        <w:rPr>
          <w:color w:val="000000" w:themeColor="text1"/>
          <w:sz w:val="28"/>
          <w:szCs w:val="28"/>
          <w:bdr w:val="none" w:sz="0" w:space="0" w:color="auto" w:frame="1"/>
        </w:rPr>
        <w:t>видов</w:t>
      </w:r>
      <w:r w:rsidRPr="000242B1">
        <w:rPr>
          <w:color w:val="000000" w:themeColor="text1"/>
          <w:sz w:val="28"/>
          <w:szCs w:val="28"/>
        </w:rPr>
        <w:t> экономической </w:t>
      </w:r>
      <w:r w:rsidRPr="000242B1">
        <w:rPr>
          <w:color w:val="000000" w:themeColor="text1"/>
          <w:sz w:val="28"/>
          <w:szCs w:val="28"/>
          <w:bdr w:val="none" w:sz="0" w:space="0" w:color="auto" w:frame="1"/>
        </w:rPr>
        <w:t>деятельности</w:t>
      </w:r>
      <w:r w:rsidRPr="000242B1">
        <w:rPr>
          <w:color w:val="000000" w:themeColor="text1"/>
          <w:sz w:val="28"/>
          <w:szCs w:val="28"/>
        </w:rPr>
        <w:t> (</w:t>
      </w:r>
      <w:r w:rsidRPr="000242B1">
        <w:rPr>
          <w:color w:val="000000" w:themeColor="text1"/>
          <w:sz w:val="28"/>
          <w:szCs w:val="28"/>
          <w:bdr w:val="none" w:sz="0" w:space="0" w:color="auto" w:frame="1"/>
        </w:rPr>
        <w:t>ОКВЭД</w:t>
      </w:r>
      <w:r w:rsidRPr="000242B1">
        <w:rPr>
          <w:color w:val="000000" w:themeColor="text1"/>
          <w:sz w:val="28"/>
          <w:szCs w:val="28"/>
        </w:rPr>
        <w:t>).</w:t>
      </w:r>
    </w:p>
    <w:p w14:paraId="0A6EA9BD" w14:textId="77777777" w:rsidR="001859B6" w:rsidRDefault="004276AE" w:rsidP="001859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42B1">
        <w:rPr>
          <w:color w:val="000000" w:themeColor="text1"/>
          <w:sz w:val="28"/>
          <w:szCs w:val="28"/>
        </w:rPr>
        <w:t xml:space="preserve">В случае отсутствия объектов НВОС, поставленных на государственный учет, </w:t>
      </w:r>
      <w:r w:rsidRPr="001859B6">
        <w:rPr>
          <w:sz w:val="28"/>
          <w:szCs w:val="28"/>
        </w:rPr>
        <w:t>организация также обязана сдавать отчет 2-ТП (воздух), если ведет деятельность, связанную с негативным воздействием на окружающую среду.</w:t>
      </w:r>
    </w:p>
    <w:p w14:paraId="479DE24E" w14:textId="77777777" w:rsidR="001859B6" w:rsidRDefault="001859B6" w:rsidP="001859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>При формировании отчётности необходимо использовать «Личный кабинет природопользователя» (</w:t>
      </w:r>
      <w:hyperlink r:id="rId8" w:history="1">
        <w:r w:rsidRPr="001859B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https://lk.rpn.gov.ru/</w:t>
        </w:r>
      </w:hyperlink>
      <w:r w:rsidRPr="001859B6">
        <w:rPr>
          <w:sz w:val="28"/>
          <w:szCs w:val="28"/>
        </w:rPr>
        <w:t>). Прием статистической отчетности в бумажном виде, в том числе, по формам федерального статистического наблюдения № 2-ТП (воздух), начиная с 01.01.2022, не предусмотрен законодательством Российской Федерации.</w:t>
      </w:r>
    </w:p>
    <w:p w14:paraId="5604EC2A" w14:textId="10380684" w:rsidR="001859B6" w:rsidRPr="001859B6" w:rsidRDefault="001859B6" w:rsidP="001859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 xml:space="preserve">Прием статистической отчетности Росприроднадзором </w:t>
      </w:r>
      <w:r>
        <w:rPr>
          <w:sz w:val="28"/>
          <w:szCs w:val="28"/>
        </w:rPr>
        <w:t xml:space="preserve">будет </w:t>
      </w:r>
      <w:r w:rsidRPr="001859B6">
        <w:rPr>
          <w:sz w:val="28"/>
          <w:szCs w:val="28"/>
        </w:rPr>
        <w:t>осуществ</w:t>
      </w:r>
      <w:r>
        <w:rPr>
          <w:sz w:val="28"/>
          <w:szCs w:val="28"/>
        </w:rPr>
        <w:t xml:space="preserve">ляться </w:t>
      </w:r>
      <w:r w:rsidRPr="001859B6">
        <w:rPr>
          <w:sz w:val="28"/>
          <w:szCs w:val="28"/>
        </w:rPr>
        <w:t>только в электронном виде.</w:t>
      </w:r>
    </w:p>
    <w:p w14:paraId="20BCEC21" w14:textId="77777777" w:rsidR="007F467E" w:rsidRDefault="004276A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3CFE">
        <w:rPr>
          <w:rFonts w:ascii="Times New Roman" w:hAnsi="Times New Roman" w:cs="Times New Roman"/>
          <w:sz w:val="28"/>
          <w:szCs w:val="28"/>
        </w:rPr>
        <w:t xml:space="preserve">. </w:t>
      </w:r>
      <w:r w:rsidR="007F467E" w:rsidRPr="007F467E">
        <w:rPr>
          <w:rFonts w:ascii="Times New Roman" w:hAnsi="Times New Roman" w:cs="Times New Roman"/>
          <w:b/>
          <w:sz w:val="28"/>
          <w:szCs w:val="28"/>
        </w:rPr>
        <w:t>Отчетность по форме 2-ТП (рекультивация).</w:t>
      </w:r>
    </w:p>
    <w:p w14:paraId="0ABB8283" w14:textId="77777777" w:rsidR="0083111E" w:rsidRPr="000242B1" w:rsidRDefault="0083111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В соответствии с Приказом Росстата 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от 29.12.2012 № 676 «Об утверждении статистического инструментария для организации Федеральной службой по надзору в сфере природопользования федерального статистического наблюдения за рекультивацией земель, снятием и использованием плодородного слоя почвы» (далее – Приказ № 676) юридические лица, граждане, осуществляющие предпринимательскую деятельность без образования юридического лица (индивидуальные предприниматели), разрабатывающие месторождения полезных ископаемых (включая общераспространенные полезные ископаемые), осуществляющие строительные, мелиоративные, лесозаготовительные, 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изыскательские работы, а также размещение промышленных, строительных и твердых бытовых отходов, заполняют настоящую </w:t>
      </w:r>
      <w:hyperlink r:id="rId9" w:history="1">
        <w:r w:rsidRPr="000242B1">
          <w:rPr>
            <w:rFonts w:ascii="Times New Roman" w:eastAsia="Times New Roman" w:hAnsi="Times New Roman" w:cs="Times New Roman"/>
            <w:sz w:val="28"/>
            <w:szCs w:val="28"/>
          </w:rPr>
          <w:t>форму</w:t>
        </w:r>
      </w:hyperlink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 и представляют ее в территориальный орган Росприроднадзора по месту своего нахождения  ежегодно в срок </w:t>
      </w:r>
      <w:r w:rsidRPr="007F467E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420612" w:rsidRPr="007F467E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F467E">
        <w:rPr>
          <w:rFonts w:ascii="Times New Roman" w:eastAsia="Times New Roman" w:hAnsi="Times New Roman" w:cs="Times New Roman"/>
          <w:b/>
          <w:sz w:val="28"/>
          <w:szCs w:val="28"/>
        </w:rPr>
        <w:t>1 февраля года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>, следующего за отчётным.</w:t>
      </w:r>
    </w:p>
    <w:p w14:paraId="568A8ADE" w14:textId="77777777" w:rsidR="0083111E" w:rsidRPr="000242B1" w:rsidRDefault="0083111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AA4A22"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 у </w:t>
      </w: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 обособленных подразделений форма 2–ТП (рекультивация) заполняется как по каждому обособленному подразделению, так и по юридическому лицу без этих обособленных подразделений.</w:t>
      </w:r>
    </w:p>
    <w:p w14:paraId="1BFE5818" w14:textId="77777777" w:rsidR="0083111E" w:rsidRPr="000242B1" w:rsidRDefault="0083111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Заполненные </w:t>
      </w:r>
      <w:hyperlink w:anchor="Par52" w:history="1">
        <w:r w:rsidRPr="00024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формы</w:t>
        </w:r>
      </w:hyperlink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2–ТП (рекультивация) предоставляются юридическим лицом в территориальные органы Росприроднадзора по месту нахождения соответствующего обособленного подразделения (по обособленному подразделению) и по месту нахождения юридического лица (без обособленных подразделений). В случае, когда юридическое лицо (его обособленное подразделение) не осуществляют деятельность по месту своего нахождения, </w:t>
      </w:r>
      <w:hyperlink w:anchor="Par52" w:history="1">
        <w:r w:rsidRPr="000242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форма</w:t>
        </w:r>
      </w:hyperlink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>2–ТП (рекультивация) предоставляется по месту фактического осуществления ими деятельности. Индивидуальные предприниматели предоставляют первичные статистические данные в территориальные органы Росприроднадзора по месту своего нахождения.</w:t>
      </w:r>
    </w:p>
    <w:p w14:paraId="07864459" w14:textId="04ADD592" w:rsidR="0083111E" w:rsidRDefault="0083111E" w:rsidP="00024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42B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действующего законодательства</w:t>
      </w:r>
      <w:r w:rsidR="00583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Управлением утвержден Перечень юридических и индивидуальных предпринимателей, обязанных </w:t>
      </w:r>
      <w:r w:rsidR="009D66D3" w:rsidRPr="000242B1">
        <w:rPr>
          <w:rFonts w:ascii="Times New Roman" w:eastAsia="Times New Roman" w:hAnsi="Times New Roman" w:cs="Times New Roman"/>
          <w:sz w:val="28"/>
          <w:szCs w:val="28"/>
        </w:rPr>
        <w:t>предоставлять сведения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 о рекультивации земель, снятии и использовании</w:t>
      </w:r>
      <w:r w:rsidRPr="000242B1">
        <w:rPr>
          <w:rFonts w:ascii="Times New Roman" w:hAnsi="Times New Roman" w:cs="Times New Roman"/>
          <w:sz w:val="28"/>
          <w:szCs w:val="28"/>
        </w:rPr>
        <w:t xml:space="preserve"> плодородного слоя почвы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 (форма № 2-ТП (рекультивация)) за отчетный период 202</w:t>
      </w:r>
      <w:r w:rsidR="001859B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42B1">
        <w:rPr>
          <w:rFonts w:ascii="Times New Roman" w:eastAsia="Times New Roman" w:hAnsi="Times New Roman" w:cs="Times New Roman"/>
          <w:sz w:val="28"/>
          <w:szCs w:val="28"/>
        </w:rPr>
        <w:t xml:space="preserve"> года (далее - Перечень), размещенный на официальном сайте Управления. </w:t>
      </w:r>
      <w:r w:rsidRPr="00024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Дополнительно сообщаем, что </w:t>
      </w:r>
      <w:r w:rsidR="009D66D3" w:rsidRPr="00024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данный Перечень</w:t>
      </w:r>
      <w:r w:rsidRPr="000242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носит конкретизирующий характер и в связи с этим, отсутствие в Перечне индивидуальных предпринимателей и юридических лиц, обязанных предоставлять отчетность, не освобождает их от обязанности по предоставлению формы № 2-ТП (рекультивация).</w:t>
      </w:r>
    </w:p>
    <w:p w14:paraId="048E2FD7" w14:textId="77777777" w:rsidR="001859B6" w:rsidRDefault="001859B6" w:rsidP="001859B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59B6">
        <w:rPr>
          <w:sz w:val="28"/>
          <w:szCs w:val="28"/>
        </w:rPr>
        <w:t>При формировании отчётности необходимо использовать «Личный кабинет природопользователя» (</w:t>
      </w:r>
      <w:hyperlink r:id="rId10" w:history="1">
        <w:r w:rsidRPr="001859B6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https://lk.rpn.gov.ru/</w:t>
        </w:r>
      </w:hyperlink>
      <w:r w:rsidRPr="001859B6">
        <w:rPr>
          <w:sz w:val="28"/>
          <w:szCs w:val="28"/>
        </w:rPr>
        <w:t>). Прием статистической отчетности в бумажном виде, в том числе, по формам федерального статистического наблюдения № 2-ТП (воздух), начиная с 01.01.2022, не предусмотрен законодательством Российской Федерации.</w:t>
      </w:r>
    </w:p>
    <w:p w14:paraId="1BE6E93B" w14:textId="5DCDEF72" w:rsidR="001859B6" w:rsidRPr="000242B1" w:rsidRDefault="001859B6" w:rsidP="001859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859B6">
        <w:rPr>
          <w:rFonts w:ascii="Times New Roman" w:hAnsi="Times New Roman" w:cs="Times New Roman"/>
          <w:sz w:val="28"/>
          <w:szCs w:val="28"/>
        </w:rPr>
        <w:t xml:space="preserve">Прием статистической отчетности Росприроднадзором </w:t>
      </w:r>
      <w:r>
        <w:rPr>
          <w:sz w:val="28"/>
          <w:szCs w:val="28"/>
        </w:rPr>
        <w:t xml:space="preserve">будет </w:t>
      </w:r>
      <w:r w:rsidRPr="001859B6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sz w:val="28"/>
          <w:szCs w:val="28"/>
        </w:rPr>
        <w:t xml:space="preserve">ляться </w:t>
      </w:r>
      <w:r w:rsidRPr="001859B6">
        <w:rPr>
          <w:rFonts w:ascii="Times New Roman" w:hAnsi="Times New Roman" w:cs="Times New Roman"/>
          <w:sz w:val="28"/>
          <w:szCs w:val="28"/>
        </w:rPr>
        <w:t>только в электронном виде</w:t>
      </w:r>
    </w:p>
    <w:p w14:paraId="1673D5EA" w14:textId="77777777" w:rsidR="007F467E" w:rsidRPr="007F467E" w:rsidRDefault="004276AE" w:rsidP="000242B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83C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F467E" w:rsidRPr="007F467E">
        <w:rPr>
          <w:rFonts w:ascii="Times New Roman" w:hAnsi="Times New Roman" w:cs="Times New Roman"/>
          <w:b/>
          <w:sz w:val="28"/>
          <w:szCs w:val="28"/>
        </w:rPr>
        <w:t>Экосбор</w:t>
      </w:r>
      <w:proofErr w:type="spellEnd"/>
      <w:r w:rsidR="007F467E" w:rsidRPr="007F467E">
        <w:rPr>
          <w:rFonts w:ascii="Times New Roman" w:hAnsi="Times New Roman" w:cs="Times New Roman"/>
          <w:b/>
          <w:sz w:val="28"/>
          <w:szCs w:val="28"/>
        </w:rPr>
        <w:t>.</w:t>
      </w:r>
    </w:p>
    <w:p w14:paraId="74E240FB" w14:textId="4B756561" w:rsidR="007F467E" w:rsidRPr="00EF2687" w:rsidRDefault="007F467E" w:rsidP="00EF26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68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276AE" w:rsidRPr="00EF2687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 </w:t>
      </w:r>
      <w:r w:rsidRPr="00EF2687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Pr="00EF2687">
        <w:rPr>
          <w:rFonts w:ascii="Times New Roman" w:hAnsi="Times New Roman" w:cs="Times New Roman"/>
          <w:sz w:val="28"/>
          <w:szCs w:val="28"/>
        </w:rPr>
        <w:t xml:space="preserve"> о количестве выпущенных в обращение на территории Российской Федерации товаров, упаковки товаров, реализованных для внутреннего потребления на территории Российской Федерации за предыдущий календарный год (далее - Декларация), </w:t>
      </w:r>
      <w:r w:rsidRPr="00EF2687">
        <w:rPr>
          <w:rFonts w:ascii="Times New Roman" w:hAnsi="Times New Roman" w:cs="Times New Roman"/>
          <w:b/>
          <w:sz w:val="28"/>
          <w:szCs w:val="28"/>
        </w:rPr>
        <w:t>отчетность</w:t>
      </w:r>
      <w:r w:rsidRPr="00EF2687">
        <w:rPr>
          <w:rFonts w:ascii="Times New Roman" w:hAnsi="Times New Roman" w:cs="Times New Roman"/>
          <w:sz w:val="28"/>
          <w:szCs w:val="28"/>
        </w:rPr>
        <w:t xml:space="preserve"> о выполнении нормативов утилизации отходов от использования товаров (далее - Отчетность) </w:t>
      </w:r>
      <w:r w:rsidRPr="00EF2687">
        <w:rPr>
          <w:rFonts w:ascii="Times New Roman" w:hAnsi="Times New Roman" w:cs="Times New Roman"/>
          <w:b/>
          <w:sz w:val="28"/>
          <w:szCs w:val="28"/>
        </w:rPr>
        <w:t>представляются до 1 апре</w:t>
      </w:r>
      <w:r w:rsidR="004276AE" w:rsidRPr="00EF2687">
        <w:rPr>
          <w:rFonts w:ascii="Times New Roman" w:hAnsi="Times New Roman" w:cs="Times New Roman"/>
          <w:b/>
          <w:sz w:val="28"/>
          <w:szCs w:val="28"/>
        </w:rPr>
        <w:t xml:space="preserve">ля года, следующего за отчетным, </w:t>
      </w:r>
      <w:r w:rsidRPr="00EF2687">
        <w:rPr>
          <w:rFonts w:ascii="Times New Roman" w:hAnsi="Times New Roman" w:cs="Times New Roman"/>
          <w:b/>
          <w:sz w:val="28"/>
          <w:szCs w:val="28"/>
        </w:rPr>
        <w:t>уплата экологического сбора и представление расчета суммы экологического сбора</w:t>
      </w:r>
      <w:r w:rsidRPr="00EF2687">
        <w:rPr>
          <w:rFonts w:ascii="Times New Roman" w:hAnsi="Times New Roman" w:cs="Times New Roman"/>
          <w:sz w:val="28"/>
          <w:szCs w:val="28"/>
        </w:rPr>
        <w:t xml:space="preserve"> </w:t>
      </w:r>
      <w:r w:rsidRPr="00EF2687">
        <w:rPr>
          <w:rFonts w:ascii="Times New Roman" w:hAnsi="Times New Roman" w:cs="Times New Roman"/>
          <w:b/>
          <w:sz w:val="28"/>
          <w:szCs w:val="28"/>
        </w:rPr>
        <w:t>осуществляются до l5 апреля года, следующего за отчетным периодом.</w:t>
      </w:r>
    </w:p>
    <w:p w14:paraId="4A429C8A" w14:textId="77777777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  <w:bdr w:val="none" w:sz="0" w:space="0" w:color="auto" w:frame="1"/>
        </w:rPr>
        <w:t>В соответствии с пунктом 1 статьи 24.2 Федерального закона от 24.06.1998  №89-ФЗ «Об отходах производства и потребления» (далее - Закон № 89-ФЗ) </w:t>
      </w:r>
      <w:r w:rsidRPr="00EF2687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7C08B979" wp14:editId="75C059DB">
                <wp:extent cx="19050" cy="1905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" cy="19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9F0B45" id="Прямоугольник 1" o:spid="_x0000_s1026" style="width:1.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" filled="f" stroked="f">
                <o:lock v:ext="edit" aspectratio="t"/>
                <w10:anchorlock/>
              </v:rect>
            </w:pict>
          </mc:Fallback>
        </mc:AlternateContent>
      </w:r>
      <w:r w:rsidRPr="00EF2687">
        <w:rPr>
          <w:sz w:val="28"/>
          <w:szCs w:val="28"/>
          <w:bdr w:val="none" w:sz="0" w:space="0" w:color="auto" w:frame="1"/>
        </w:rPr>
        <w:t xml:space="preserve">юридические лица и индивидуальные предприниматели, осуществляющие </w:t>
      </w:r>
      <w:r w:rsidRPr="00EF2687">
        <w:rPr>
          <w:sz w:val="28"/>
          <w:szCs w:val="28"/>
          <w:bdr w:val="none" w:sz="0" w:space="0" w:color="auto" w:frame="1"/>
        </w:rPr>
        <w:lastRenderedPageBreak/>
        <w:t>производство товаров на территории Российской Федерации (далее - производители товаров), юридические лица и индивидуальные предприниматели, осуществляющие импорт товаров из третьих стран или ввоз товаров из государств - членов Евразийского экономического союза (далее - импортеры товаров), обязаны обеспечивать выполнение установленных Правительством Российской Федерации </w:t>
      </w:r>
      <w:hyperlink r:id="rId11" w:history="1">
        <w:r w:rsidRPr="00EF2687">
          <w:rPr>
            <w:rStyle w:val="a5"/>
            <w:color w:val="auto"/>
            <w:sz w:val="28"/>
            <w:szCs w:val="28"/>
            <w:bdr w:val="none" w:sz="0" w:space="0" w:color="auto" w:frame="1"/>
          </w:rPr>
          <w:t>нормативов утилизации</w:t>
        </w:r>
      </w:hyperlink>
      <w:r w:rsidRPr="00EF2687">
        <w:rPr>
          <w:sz w:val="28"/>
          <w:szCs w:val="28"/>
          <w:bdr w:val="none" w:sz="0" w:space="0" w:color="auto" w:frame="1"/>
        </w:rPr>
        <w:t>.</w:t>
      </w:r>
    </w:p>
    <w:p w14:paraId="787C2CED" w14:textId="77777777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Перечень готовых товаров, включая упаковку, подлежащих утилизации после утраты ими потребительских свойств, утвержден распоряжением Правительства РФ Распоряжение Правительства РФ от 31.12.2020 N 3721-р «Об утверждении перечней товаров, упаковки товаров, подлежащих утилизации после утраты ими потребительских свойств». Настоящее Распоряжение вступил в силу с 1 января 2021 г. и действует до 1 января 2022 г.</w:t>
      </w:r>
    </w:p>
    <w:p w14:paraId="4ED47549" w14:textId="77777777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Нормативы утилизации отходов от использования товаров утверждены распоряжением Правительства РФ от 31.12.2020г. №3722-р «Об утверждении нормативов утилизации отходов от использования этих товаров на 2021 год».</w:t>
      </w:r>
    </w:p>
    <w:p w14:paraId="5B34D74C" w14:textId="77777777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Согласно пункту 7 статьи  24.2 Закона  № 89-ФЗ производители, импортеры товаров, которые не обеспечивают самостоятельную утилизацию отходов от использования товаров, уплачивают экологический сбор в размерах и в порядке, которые установлены статьей 24.5 настоящего Федерального закона.</w:t>
      </w:r>
    </w:p>
    <w:p w14:paraId="7781BA7E" w14:textId="77777777" w:rsidR="001A69EE" w:rsidRDefault="0024399A" w:rsidP="001A69EE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В соответствии с пунктом 9 статьи 24.2 Закона № 89-ФЗ обязанность производителя, импортера товаров по их утилизации считается исполненной со дня представления отчетности, подтверждающей выполнение нормативов утилизации, либо со дня уплаты экологического сбора.</w:t>
      </w:r>
    </w:p>
    <w:p w14:paraId="5DE8C90F" w14:textId="74E31575" w:rsidR="0024399A" w:rsidRPr="007C0AEB" w:rsidRDefault="0024399A" w:rsidP="007C0AEB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proofErr w:type="gramStart"/>
      <w:r w:rsidRPr="00EF2687">
        <w:rPr>
          <w:sz w:val="28"/>
          <w:szCs w:val="28"/>
        </w:rPr>
        <w:t xml:space="preserve">Порядок, формы и сроки </w:t>
      </w:r>
      <w:r w:rsidR="00EF2687">
        <w:rPr>
          <w:sz w:val="28"/>
          <w:szCs w:val="28"/>
        </w:rPr>
        <w:t>декларирования</w:t>
      </w:r>
      <w:r w:rsidRPr="00EF2687">
        <w:rPr>
          <w:sz w:val="28"/>
          <w:szCs w:val="28"/>
        </w:rPr>
        <w:t xml:space="preserve"> производителями, импортерами товаров, подлежащих утилизации, количества выпущенных в обращение на территории Российской Федерации за предыдущий календарный год готовых товаров (в том числе упаковки) установлены о декларировании производителями товаров, импортерами товаров количества выпущенных в обращение на территории Р</w:t>
      </w:r>
      <w:r w:rsidR="001A69EE">
        <w:rPr>
          <w:sz w:val="28"/>
          <w:szCs w:val="28"/>
        </w:rPr>
        <w:t>Ф</w:t>
      </w:r>
      <w:r w:rsidRPr="00EF2687">
        <w:rPr>
          <w:sz w:val="28"/>
          <w:szCs w:val="28"/>
        </w:rPr>
        <w:t xml:space="preserve"> товаров, упаковки товаров, включенных в перечень товаров, упаковки товаров, подлежащих утилизации после утраты ими потребительских</w:t>
      </w:r>
      <w:r w:rsidR="001A69EE">
        <w:rPr>
          <w:sz w:val="28"/>
          <w:szCs w:val="28"/>
        </w:rPr>
        <w:t xml:space="preserve"> </w:t>
      </w:r>
      <w:r w:rsidRPr="00EF2687">
        <w:rPr>
          <w:sz w:val="28"/>
          <w:szCs w:val="28"/>
        </w:rPr>
        <w:t>свойств, утвержденным</w:t>
      </w:r>
      <w:r w:rsidR="007C0AEB">
        <w:rPr>
          <w:sz w:val="28"/>
          <w:szCs w:val="28"/>
        </w:rPr>
        <w:t xml:space="preserve"> </w:t>
      </w:r>
      <w:r w:rsidRPr="00EF2687">
        <w:rPr>
          <w:sz w:val="28"/>
          <w:szCs w:val="28"/>
        </w:rPr>
        <w:t>постановлением</w:t>
      </w:r>
      <w:proofErr w:type="gramEnd"/>
      <w:r w:rsidRPr="00EF2687">
        <w:rPr>
          <w:sz w:val="28"/>
          <w:szCs w:val="28"/>
        </w:rPr>
        <w:t xml:space="preserve"> Правительства Р</w:t>
      </w:r>
      <w:r w:rsidR="001A69EE">
        <w:rPr>
          <w:sz w:val="28"/>
          <w:szCs w:val="28"/>
        </w:rPr>
        <w:t>Ф</w:t>
      </w:r>
      <w:r w:rsidRPr="00EF2687">
        <w:rPr>
          <w:sz w:val="28"/>
          <w:szCs w:val="28"/>
        </w:rPr>
        <w:t xml:space="preserve"> от</w:t>
      </w:r>
      <w:r w:rsidR="001A69EE">
        <w:rPr>
          <w:sz w:val="28"/>
          <w:szCs w:val="28"/>
        </w:rPr>
        <w:t xml:space="preserve"> </w:t>
      </w:r>
      <w:r w:rsidRPr="00EF2687">
        <w:rPr>
          <w:sz w:val="28"/>
          <w:szCs w:val="28"/>
        </w:rPr>
        <w:t>24.12.2015 №</w:t>
      </w:r>
      <w:r w:rsidR="001A69EE">
        <w:rPr>
          <w:sz w:val="28"/>
          <w:szCs w:val="28"/>
        </w:rPr>
        <w:t xml:space="preserve"> </w:t>
      </w:r>
      <w:r w:rsidRPr="00EF2687">
        <w:rPr>
          <w:sz w:val="28"/>
          <w:szCs w:val="28"/>
        </w:rPr>
        <w:t>1417.</w:t>
      </w:r>
      <w:r w:rsidR="007C0AEB">
        <w:rPr>
          <w:sz w:val="28"/>
          <w:szCs w:val="28"/>
        </w:rPr>
        <w:t xml:space="preserve"> </w:t>
      </w:r>
      <w:r w:rsidRPr="00EF26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0" wp14:anchorId="6F440CFC" wp14:editId="20B30514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52400" cy="28575"/>
                <wp:effectExtent l="0" t="0" r="0" b="0"/>
                <wp:wrapSquare wrapText="bothSides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34B4AC" id="Прямоугольник 11" o:spid="_x0000_s1026" style="position:absolute;margin-left:0;margin-top:0;width:12pt;height:2.25pt;z-index:2516439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F26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0" wp14:anchorId="0ED6888A" wp14:editId="5740D96B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171450" cy="28575"/>
                <wp:effectExtent l="0" t="0" r="0" b="0"/>
                <wp:wrapSquare wrapText="bothSides"/>
                <wp:docPr id="10" name="Прямоугольни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1450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15ECCA" id="Прямоугольник 10" o:spid="_x0000_s1026" style="position:absolute;margin-left:0;margin-top:0;width:13.5pt;height:2.25pt;z-index:25165004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EF2687">
        <w:rPr>
          <w:sz w:val="28"/>
          <w:szCs w:val="28"/>
        </w:rPr>
        <w:t xml:space="preserve">Порядок, формы и сроки представления производителями, импортерами товаров, подлежащих утилизации, </w:t>
      </w:r>
      <w:r w:rsidR="00EF2687">
        <w:rPr>
          <w:sz w:val="28"/>
          <w:szCs w:val="28"/>
        </w:rPr>
        <w:t>О</w:t>
      </w:r>
      <w:r w:rsidRPr="00EF2687">
        <w:rPr>
          <w:sz w:val="28"/>
          <w:szCs w:val="28"/>
        </w:rPr>
        <w:t xml:space="preserve">тчетности установлены Правилами представления производителями и импортерами товаров, подлежащих утилизации после утраты ими потребительских свойств, отчетности о выполнении нормативов утилизации отходов от использования таких товаров, утвержденными постановлением Правительства Российской Федерации от 03.12.2020г. № 2010 (далее - Правила </w:t>
      </w:r>
      <w:r w:rsidR="007C0AEB">
        <w:rPr>
          <w:sz w:val="28"/>
          <w:szCs w:val="28"/>
        </w:rPr>
        <w:br/>
      </w:r>
      <w:r w:rsidRPr="00EF2687">
        <w:rPr>
          <w:sz w:val="28"/>
          <w:szCs w:val="28"/>
        </w:rPr>
        <w:t xml:space="preserve">№ 2010). </w:t>
      </w:r>
      <w:r w:rsidRPr="007C0AEB">
        <w:rPr>
          <w:sz w:val="28"/>
          <w:szCs w:val="28"/>
        </w:rPr>
        <w:t>Настоящее постановление вступил в силу с 1 января 2021 г. и действует до 1 января 2022 г.</w:t>
      </w:r>
    </w:p>
    <w:p w14:paraId="46762B07" w14:textId="77777777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 xml:space="preserve">Порядок взимания экологического сбора, в том числе порядок его исчисления, срок уплаты, порядок осуществления </w:t>
      </w:r>
      <w:proofErr w:type="gramStart"/>
      <w:r w:rsidRPr="00EF2687">
        <w:rPr>
          <w:sz w:val="28"/>
          <w:szCs w:val="28"/>
        </w:rPr>
        <w:t>контроля за</w:t>
      </w:r>
      <w:proofErr w:type="gramEnd"/>
      <w:r w:rsidRPr="00EF2687">
        <w:rPr>
          <w:sz w:val="28"/>
          <w:szCs w:val="28"/>
        </w:rPr>
        <w:t xml:space="preserve"> правильностью исчисления, полнотой и своевременностью его внесения, а также порядок взыскания, зачета, возврата излишне уплаченных или излишне взысканных сумм экологического сбора, утвержден постановлением Правительства Российской Федерации от 08.10.2015 №1073 (далее - Правила №1073).</w:t>
      </w:r>
    </w:p>
    <w:p w14:paraId="7631B7BA" w14:textId="515DF873" w:rsidR="0024399A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lastRenderedPageBreak/>
        <w:t>В соответствии с пунктом 7 статьи 24.5 Закона № 89-ФЗ расчет суммы экологического сбора производится по форме, утверждаемой Федеральной службой по надзору в сфере природопользования.</w:t>
      </w:r>
      <w:r w:rsidR="00EF2687">
        <w:rPr>
          <w:sz w:val="28"/>
          <w:szCs w:val="28"/>
        </w:rPr>
        <w:t xml:space="preserve"> Ф</w:t>
      </w:r>
      <w:r w:rsidRPr="00EF2687">
        <w:rPr>
          <w:sz w:val="28"/>
          <w:szCs w:val="28"/>
        </w:rPr>
        <w:t>орма расчета суммы экологического сбора утверждена приказом Росприроднадзора от 22.08.2016 № 488.</w:t>
      </w:r>
    </w:p>
    <w:p w14:paraId="3A34B3DC" w14:textId="77777777" w:rsidR="0009443A" w:rsidRPr="00EF2687" w:rsidRDefault="0009443A" w:rsidP="000944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 xml:space="preserve">Согласно, пунктам 13 и 7 Положений № 1417 и № 2010 Декларация, Отчетность и Форма расчета </w:t>
      </w:r>
      <w:proofErr w:type="spellStart"/>
      <w:r w:rsidRPr="00EF2687">
        <w:rPr>
          <w:sz w:val="28"/>
          <w:szCs w:val="28"/>
        </w:rPr>
        <w:t>экосбора</w:t>
      </w:r>
      <w:proofErr w:type="spellEnd"/>
      <w:r w:rsidRPr="00EF2687">
        <w:rPr>
          <w:sz w:val="28"/>
          <w:szCs w:val="28"/>
        </w:rPr>
        <w:t xml:space="preserve"> предоставляются:</w:t>
      </w:r>
    </w:p>
    <w:p w14:paraId="12E4D551" w14:textId="77777777" w:rsidR="0009443A" w:rsidRPr="00EF2687" w:rsidRDefault="0009443A" w:rsidP="000944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импортерами товаров — в Федеральную службу по надзору в сфере природопользования;</w:t>
      </w:r>
    </w:p>
    <w:p w14:paraId="6FD84875" w14:textId="77777777" w:rsidR="0009443A" w:rsidRPr="00EF2687" w:rsidRDefault="0009443A" w:rsidP="0009443A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производителями товаров — в территориальный орган Федеральной службы по надзору в сфере природопользования по месту государственной регистрации производителя товаров.</w:t>
      </w:r>
    </w:p>
    <w:p w14:paraId="0360127B" w14:textId="33006628" w:rsidR="0024399A" w:rsidRPr="00EF2687" w:rsidRDefault="0024399A" w:rsidP="00EF268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2687">
        <w:rPr>
          <w:sz w:val="28"/>
          <w:szCs w:val="28"/>
        </w:rPr>
        <w:t> При формировании отчётности необходимо использовать «Личный кабинет природопользователя» (</w:t>
      </w:r>
      <w:hyperlink r:id="rId12" w:history="1">
        <w:r w:rsidRPr="00EF2687">
          <w:rPr>
            <w:rStyle w:val="a5"/>
            <w:color w:val="auto"/>
            <w:sz w:val="28"/>
            <w:szCs w:val="28"/>
            <w:bdr w:val="none" w:sz="0" w:space="0" w:color="auto" w:frame="1"/>
          </w:rPr>
          <w:t>https://lk.rpn.gov.ru/</w:t>
        </w:r>
      </w:hyperlink>
      <w:r w:rsidRPr="00EF2687">
        <w:rPr>
          <w:sz w:val="28"/>
          <w:szCs w:val="28"/>
        </w:rPr>
        <w:t>). Декларация, отчетность и</w:t>
      </w:r>
      <w:r w:rsidR="0009443A">
        <w:rPr>
          <w:sz w:val="28"/>
          <w:szCs w:val="28"/>
        </w:rPr>
        <w:t xml:space="preserve"> </w:t>
      </w:r>
      <w:r w:rsidRPr="00EF2687">
        <w:rPr>
          <w:sz w:val="28"/>
          <w:szCs w:val="28"/>
        </w:rPr>
        <w:t xml:space="preserve">форма расчета </w:t>
      </w:r>
      <w:proofErr w:type="spellStart"/>
      <w:r w:rsidRPr="00EF2687">
        <w:rPr>
          <w:sz w:val="28"/>
          <w:szCs w:val="28"/>
        </w:rPr>
        <w:t>экосбора</w:t>
      </w:r>
      <w:proofErr w:type="spellEnd"/>
      <w:r w:rsidRPr="00EF2687">
        <w:rPr>
          <w:sz w:val="28"/>
          <w:szCs w:val="28"/>
        </w:rPr>
        <w:t xml:space="preserve"> представляются производителями товаров посредством телекоммуникационных сетей в форме электронных документов, подписанных простой электронной подписью.  В случае отсутствия технической возможности использования телекоммуникационных сетей декларация представляется производителями товаров, импортерами товаров на бумажном носителе в одном экземпляре лично или посредством почтового отправления (с описью вложения и уведомлением о вручении) с обязательным предоставлением копии на электронном носителе, сформированной путем использования электронных сервисов, предоставляемых Федеральной службой по надзору в сфере природопользования в соответствии с </w:t>
      </w:r>
      <w:hyperlink r:id="rId13" w:history="1">
        <w:r w:rsidRPr="00EF2687">
          <w:rPr>
            <w:rStyle w:val="a5"/>
            <w:color w:val="auto"/>
            <w:sz w:val="28"/>
            <w:szCs w:val="28"/>
            <w:bdr w:val="none" w:sz="0" w:space="0" w:color="auto" w:frame="1"/>
          </w:rPr>
          <w:t>пунктом 8</w:t>
        </w:r>
      </w:hyperlink>
      <w:r w:rsidRPr="00EF2687">
        <w:rPr>
          <w:sz w:val="28"/>
          <w:szCs w:val="28"/>
        </w:rPr>
        <w:t> настоящего Положения.</w:t>
      </w:r>
    </w:p>
    <w:p w14:paraId="5E9FE2C8" w14:textId="77777777" w:rsidR="004276AE" w:rsidRPr="004276AE" w:rsidRDefault="004276A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83C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4276AE">
        <w:rPr>
          <w:rFonts w:ascii="Times New Roman" w:hAnsi="Times New Roman" w:cs="Times New Roman"/>
          <w:b/>
          <w:sz w:val="28"/>
          <w:szCs w:val="28"/>
        </w:rPr>
        <w:t>Отчет о результатах мониторинга состояния и загрязнения окружающей среды на территориях объектов размещения отходов и в пределах их воздействия на окружающую сре</w:t>
      </w:r>
      <w:bookmarkStart w:id="0" w:name="_GoBack"/>
      <w:bookmarkEnd w:id="0"/>
      <w:r w:rsidRPr="004276AE">
        <w:rPr>
          <w:rFonts w:ascii="Times New Roman" w:hAnsi="Times New Roman" w:cs="Times New Roman"/>
          <w:b/>
          <w:sz w:val="28"/>
          <w:szCs w:val="28"/>
        </w:rPr>
        <w:t>ду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36CC0DD7" w14:textId="7E58BF03" w:rsidR="00BA1869" w:rsidRPr="004276AE" w:rsidRDefault="0017606E" w:rsidP="00427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2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приказом </w:t>
      </w:r>
      <w:r w:rsidRPr="000242B1">
        <w:rPr>
          <w:rFonts w:ascii="Times New Roman" w:hAnsi="Times New Roman" w:cs="Times New Roman"/>
          <w:sz w:val="28"/>
          <w:szCs w:val="28"/>
        </w:rPr>
        <w:t xml:space="preserve">Минприроды России от </w:t>
      </w:r>
      <w:r w:rsidRPr="004E2FD5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>.12.2020 г. № 1030</w:t>
      </w:r>
      <w:r w:rsidRPr="000242B1">
        <w:rPr>
          <w:rFonts w:ascii="Times New Roman" w:hAnsi="Times New Roman" w:cs="Times New Roman"/>
          <w:sz w:val="28"/>
          <w:szCs w:val="28"/>
        </w:rPr>
        <w:t xml:space="preserve"> «О порядке проведения собственниками объектов размещения отходов, а также лицами, во владении или в пользовании которых находятся объекты размещения отходов, мониторинга состояния и загрязнения окружающей среды на территориях объектов размещения отходов и в пределах их воздействия на окружающую среду» результаты мониторинга состояния и загрязнения окружающей среды на территориях объектов размещения отходов и в пределах их воздействия на окружающую среду оформляются </w:t>
      </w:r>
      <w:r w:rsidRPr="004E2FD5">
        <w:rPr>
          <w:rFonts w:ascii="Times New Roman" w:hAnsi="Times New Roman" w:cs="Times New Roman"/>
          <w:sz w:val="28"/>
          <w:szCs w:val="28"/>
        </w:rPr>
        <w:t>в виде отчетов, которые составляются лицами, эксплуатирующими данные объекты размещения отходов, в свободной форме и в уведомительном порядке представляются в территориальный орган Росприроднадзора по месту расположения объекта размещения отходов</w:t>
      </w:r>
      <w:r w:rsidR="00AA4A22" w:rsidRPr="000242B1">
        <w:rPr>
          <w:rFonts w:ascii="Times New Roman" w:hAnsi="Times New Roman" w:cs="Times New Roman"/>
          <w:sz w:val="28"/>
          <w:szCs w:val="28"/>
        </w:rPr>
        <w:t xml:space="preserve"> </w:t>
      </w:r>
      <w:r w:rsidR="00AA4A22" w:rsidRPr="004276AE">
        <w:rPr>
          <w:rFonts w:ascii="Times New Roman" w:hAnsi="Times New Roman" w:cs="Times New Roman"/>
          <w:b/>
          <w:sz w:val="28"/>
          <w:szCs w:val="28"/>
        </w:rPr>
        <w:t>ежегодно до 15 января года, следующего за отчетным.</w:t>
      </w:r>
    </w:p>
    <w:p w14:paraId="4D3BBC42" w14:textId="77777777" w:rsidR="004276AE" w:rsidRPr="004276AE" w:rsidRDefault="00583CFE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4276AE" w:rsidRPr="004276AE">
        <w:rPr>
          <w:rFonts w:ascii="Times New Roman" w:hAnsi="Times New Roman" w:cs="Times New Roman"/>
          <w:b/>
          <w:sz w:val="28"/>
          <w:szCs w:val="28"/>
        </w:rPr>
        <w:t>Отчет об организации и о результатах осуществления производственного экологического контроля</w:t>
      </w:r>
      <w:r w:rsidR="004276AE">
        <w:rPr>
          <w:rFonts w:ascii="Times New Roman" w:hAnsi="Times New Roman" w:cs="Times New Roman"/>
          <w:b/>
          <w:sz w:val="28"/>
          <w:szCs w:val="28"/>
        </w:rPr>
        <w:t>.</w:t>
      </w:r>
    </w:p>
    <w:p w14:paraId="07B210F0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Отчет об организации </w:t>
      </w:r>
      <w:proofErr w:type="gramStart"/>
      <w:r w:rsidRPr="000242B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242B1">
        <w:rPr>
          <w:rFonts w:ascii="Times New Roman" w:hAnsi="Times New Roman" w:cs="Times New Roman"/>
          <w:sz w:val="28"/>
          <w:szCs w:val="28"/>
        </w:rPr>
        <w:t xml:space="preserve"> о результатах осуществления производственного экологического контро</w:t>
      </w:r>
      <w:r w:rsidR="00142020" w:rsidRPr="000242B1">
        <w:rPr>
          <w:rFonts w:ascii="Times New Roman" w:hAnsi="Times New Roman" w:cs="Times New Roman"/>
          <w:sz w:val="28"/>
          <w:szCs w:val="28"/>
        </w:rPr>
        <w:t xml:space="preserve">ля предоставляется </w:t>
      </w:r>
      <w:r w:rsidR="00142020" w:rsidRPr="007C0AEB">
        <w:rPr>
          <w:rFonts w:ascii="Times New Roman" w:hAnsi="Times New Roman" w:cs="Times New Roman"/>
          <w:b/>
          <w:sz w:val="28"/>
          <w:szCs w:val="28"/>
        </w:rPr>
        <w:t>до 25 марта</w:t>
      </w:r>
      <w:r w:rsidRPr="007C0AEB">
        <w:rPr>
          <w:rFonts w:ascii="Times New Roman" w:hAnsi="Times New Roman" w:cs="Times New Roman"/>
          <w:b/>
          <w:sz w:val="28"/>
          <w:szCs w:val="28"/>
        </w:rPr>
        <w:t>.</w:t>
      </w:r>
    </w:p>
    <w:p w14:paraId="55407C50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Согласно п. 1 Приложения 2 Приказа Минприроды России от 28.02.2018г. № 74 «Об утверждении требований к содержанию программы производственного экологического контроля, порядка и сроков представления отчета об организации и </w:t>
      </w:r>
      <w:r w:rsidRPr="000242B1">
        <w:rPr>
          <w:rFonts w:ascii="Times New Roman" w:hAnsi="Times New Roman" w:cs="Times New Roman"/>
          <w:sz w:val="28"/>
          <w:szCs w:val="28"/>
        </w:rPr>
        <w:lastRenderedPageBreak/>
        <w:t>о результатах осуществления производственного экологического контроля» юридическими лицами и индивидуальными предпринимателями, осуществляющими хозяйственную и (или) иную деятельность на объектах I, II и III категорий представляется отчет об организации и о результатах осуществления производственного экологического контроля.</w:t>
      </w:r>
    </w:p>
    <w:p w14:paraId="25EDDA96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Форма отчета, а также указания к его заполнению утверждены Приказом Минприроды России от 14.06.2018г. № 261 «Об утверждении формы отчета об организации и о результатах осуществления производственного экологического контроля».</w:t>
      </w:r>
    </w:p>
    <w:p w14:paraId="30E777F2" w14:textId="77777777" w:rsidR="00F50E10" w:rsidRPr="000242B1" w:rsidRDefault="00F50E1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Согласно Приказу Минприроды России от 23.06.2020 № 383 «О внесении изменений в приказы Министерства природных ресурсов и экологии РФ от 14.06.2018 № 261, от 11.10.2018 № 509, от 11.10.2018 № 510» изменения, которые вносятся в форму отчета об организации и о результатах осуществления производственного экологического контроля, утвержденную приказом Минприроды России от 14.06.2018 № 261:</w:t>
      </w:r>
    </w:p>
    <w:p w14:paraId="3AF15562" w14:textId="77777777" w:rsidR="00F50E10" w:rsidRPr="000242B1" w:rsidRDefault="00F50E1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1. Дополняются таблицами 2.5 и 2.6 следующего содержания:</w:t>
      </w:r>
    </w:p>
    <w:p w14:paraId="57655B9B" w14:textId="77777777" w:rsidR="00F50E10" w:rsidRPr="000242B1" w:rsidRDefault="0088671F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«Таблица 2.5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.  </w:t>
      </w:r>
      <w:r w:rsidRPr="000242B1">
        <w:rPr>
          <w:rFonts w:ascii="Times New Roman" w:hAnsi="Times New Roman" w:cs="Times New Roman"/>
          <w:sz w:val="28"/>
          <w:szCs w:val="28"/>
        </w:rPr>
        <w:t>Сведения об утвержденных квотах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 выбросов, о соответствии</w:t>
      </w:r>
    </w:p>
    <w:p w14:paraId="66781C54" w14:textId="77777777" w:rsidR="00F50E10" w:rsidRPr="000242B1" w:rsidRDefault="0088671F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выбросов на квотируемых объектах таким квотам, в случае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, если объект включен в перечень квотируемых объектов в соответствии с </w:t>
      </w:r>
      <w:r w:rsidRPr="000242B1">
        <w:rPr>
          <w:rFonts w:ascii="Times New Roman" w:hAnsi="Times New Roman" w:cs="Times New Roman"/>
          <w:sz w:val="28"/>
          <w:szCs w:val="28"/>
        </w:rPr>
        <w:t>пунктом 5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 статьи 5 </w:t>
      </w:r>
      <w:r w:rsidRPr="000242B1">
        <w:rPr>
          <w:rFonts w:ascii="Times New Roman" w:hAnsi="Times New Roman" w:cs="Times New Roman"/>
          <w:sz w:val="28"/>
          <w:szCs w:val="28"/>
        </w:rPr>
        <w:t>Федерального закона от 26.07.2019 №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 195-ФЗ "О проведении эксперимента по</w:t>
      </w:r>
      <w:r w:rsidR="004276AE">
        <w:rPr>
          <w:rFonts w:ascii="Times New Roman" w:hAnsi="Times New Roman" w:cs="Times New Roman"/>
          <w:sz w:val="28"/>
          <w:szCs w:val="28"/>
        </w:rPr>
        <w:t xml:space="preserve"> </w:t>
      </w:r>
      <w:r w:rsidR="00F50E10" w:rsidRPr="000242B1">
        <w:rPr>
          <w:rFonts w:ascii="Times New Roman" w:hAnsi="Times New Roman" w:cs="Times New Roman"/>
          <w:sz w:val="28"/>
          <w:szCs w:val="28"/>
        </w:rPr>
        <w:t>квотированию выбросов загрязняющих веществ и внесении изменений в отдельные</w:t>
      </w:r>
    </w:p>
    <w:p w14:paraId="28E3A63F" w14:textId="77777777" w:rsidR="00F50E10" w:rsidRPr="000242B1" w:rsidRDefault="0088671F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 в части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 снижения загрязнения</w:t>
      </w:r>
      <w:r w:rsidR="004276AE">
        <w:rPr>
          <w:rFonts w:ascii="Times New Roman" w:hAnsi="Times New Roman" w:cs="Times New Roman"/>
          <w:sz w:val="28"/>
          <w:szCs w:val="28"/>
        </w:rPr>
        <w:t xml:space="preserve"> </w:t>
      </w:r>
      <w:r w:rsidRPr="000242B1">
        <w:rPr>
          <w:rFonts w:ascii="Times New Roman" w:hAnsi="Times New Roman" w:cs="Times New Roman"/>
          <w:sz w:val="28"/>
          <w:szCs w:val="28"/>
        </w:rPr>
        <w:t>атмосферного воздуха» (Собрание законодательства, 2019, №</w:t>
      </w:r>
      <w:r w:rsidR="00F50E10" w:rsidRPr="000242B1">
        <w:rPr>
          <w:rFonts w:ascii="Times New Roman" w:hAnsi="Times New Roman" w:cs="Times New Roman"/>
          <w:sz w:val="28"/>
          <w:szCs w:val="28"/>
        </w:rPr>
        <w:t xml:space="preserve"> 30, ст. 4097)</w:t>
      </w:r>
    </w:p>
    <w:p w14:paraId="406D8FA9" w14:textId="77777777" w:rsidR="00F50E10" w:rsidRPr="000242B1" w:rsidRDefault="00F50E10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 xml:space="preserve">(далее - Закон </w:t>
      </w:r>
      <w:r w:rsidR="00654C0D">
        <w:rPr>
          <w:rFonts w:ascii="Times New Roman" w:hAnsi="Times New Roman" w:cs="Times New Roman"/>
          <w:sz w:val="28"/>
          <w:szCs w:val="28"/>
        </w:rPr>
        <w:t>№</w:t>
      </w:r>
      <w:r w:rsidRPr="000242B1">
        <w:rPr>
          <w:rFonts w:ascii="Times New Roman" w:hAnsi="Times New Roman" w:cs="Times New Roman"/>
          <w:sz w:val="28"/>
          <w:szCs w:val="28"/>
        </w:rPr>
        <w:t xml:space="preserve"> 195-ФЗ), и установления для такого объекта квот выбросов в</w:t>
      </w:r>
    </w:p>
    <w:p w14:paraId="462D18E4" w14:textId="77777777" w:rsidR="00F50E10" w:rsidRPr="000242B1" w:rsidRDefault="00F50E10" w:rsidP="00654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соответств</w:t>
      </w:r>
      <w:r w:rsidR="0088671F" w:rsidRPr="000242B1">
        <w:rPr>
          <w:rFonts w:ascii="Times New Roman" w:hAnsi="Times New Roman" w:cs="Times New Roman"/>
          <w:sz w:val="28"/>
          <w:szCs w:val="28"/>
        </w:rPr>
        <w:t>ии с пунктом 7 статьи 5 Закона №</w:t>
      </w:r>
      <w:r w:rsidRPr="000242B1">
        <w:rPr>
          <w:rFonts w:ascii="Times New Roman" w:hAnsi="Times New Roman" w:cs="Times New Roman"/>
          <w:sz w:val="28"/>
          <w:szCs w:val="28"/>
        </w:rPr>
        <w:t xml:space="preserve"> 195-ФЗ</w:t>
      </w:r>
    </w:p>
    <w:p w14:paraId="4B20BC24" w14:textId="77777777" w:rsidR="002B21CB" w:rsidRPr="0090720B" w:rsidRDefault="002B21CB" w:rsidP="00F50E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567"/>
        <w:gridCol w:w="624"/>
        <w:gridCol w:w="567"/>
        <w:gridCol w:w="2477"/>
        <w:gridCol w:w="794"/>
        <w:gridCol w:w="680"/>
        <w:gridCol w:w="680"/>
        <w:gridCol w:w="850"/>
        <w:gridCol w:w="737"/>
        <w:gridCol w:w="737"/>
        <w:gridCol w:w="737"/>
      </w:tblGrid>
      <w:tr w:rsidR="002B21CB" w:rsidRPr="002B21CB" w14:paraId="6EBA6B61" w14:textId="77777777" w:rsidTr="00F901AD">
        <w:tc>
          <w:tcPr>
            <w:tcW w:w="869" w:type="dxa"/>
            <w:vMerge w:val="restart"/>
          </w:tcPr>
          <w:p w14:paraId="41DE9EB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91" w:type="dxa"/>
            <w:gridSpan w:val="2"/>
          </w:tcPr>
          <w:p w14:paraId="147B08E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Структурное подразделение (площадка, цех или другое)</w:t>
            </w:r>
          </w:p>
        </w:tc>
        <w:tc>
          <w:tcPr>
            <w:tcW w:w="3044" w:type="dxa"/>
            <w:gridSpan w:val="2"/>
          </w:tcPr>
          <w:p w14:paraId="4F11518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Источник выбросов загрязняющих веществ</w:t>
            </w:r>
          </w:p>
        </w:tc>
        <w:tc>
          <w:tcPr>
            <w:tcW w:w="794" w:type="dxa"/>
            <w:vMerge w:val="restart"/>
          </w:tcPr>
          <w:p w14:paraId="66713FB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 загрязняющего вещества</w:t>
            </w:r>
          </w:p>
        </w:tc>
        <w:tc>
          <w:tcPr>
            <w:tcW w:w="1360" w:type="dxa"/>
            <w:gridSpan w:val="2"/>
          </w:tcPr>
          <w:p w14:paraId="21A65EF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Фактические выбросы</w:t>
            </w:r>
          </w:p>
        </w:tc>
        <w:tc>
          <w:tcPr>
            <w:tcW w:w="1587" w:type="dxa"/>
            <w:gridSpan w:val="2"/>
          </w:tcPr>
          <w:p w14:paraId="069623D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Утвержденные квоты</w:t>
            </w:r>
          </w:p>
        </w:tc>
        <w:tc>
          <w:tcPr>
            <w:tcW w:w="1474" w:type="dxa"/>
            <w:gridSpan w:val="2"/>
          </w:tcPr>
          <w:p w14:paraId="48EAB1F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Превышение квот (в раз)/Не превышают</w:t>
            </w:r>
          </w:p>
        </w:tc>
      </w:tr>
      <w:tr w:rsidR="002B21CB" w:rsidRPr="002B21CB" w14:paraId="41674FC6" w14:textId="77777777" w:rsidTr="00F901AD">
        <w:tc>
          <w:tcPr>
            <w:tcW w:w="869" w:type="dxa"/>
            <w:vMerge/>
          </w:tcPr>
          <w:p w14:paraId="00B664D9" w14:textId="77777777" w:rsidR="002B21CB" w:rsidRPr="002B21CB" w:rsidRDefault="002B21CB" w:rsidP="00F901AD"/>
        </w:tc>
        <w:tc>
          <w:tcPr>
            <w:tcW w:w="567" w:type="dxa"/>
          </w:tcPr>
          <w:p w14:paraId="70478F0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Номер</w:t>
            </w:r>
          </w:p>
        </w:tc>
        <w:tc>
          <w:tcPr>
            <w:tcW w:w="624" w:type="dxa"/>
          </w:tcPr>
          <w:p w14:paraId="0445FFB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</w:tcPr>
          <w:p w14:paraId="0C6FF982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Номер</w:t>
            </w:r>
          </w:p>
        </w:tc>
        <w:tc>
          <w:tcPr>
            <w:tcW w:w="2477" w:type="dxa"/>
          </w:tcPr>
          <w:p w14:paraId="3EC3A48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Наименование; параметры (высота, длина и ширина, при наличие устья - вид и размеры устья источника), расположение, скорость и температура выхода газовоздушной смеси)</w:t>
            </w:r>
          </w:p>
        </w:tc>
        <w:tc>
          <w:tcPr>
            <w:tcW w:w="794" w:type="dxa"/>
            <w:vMerge/>
          </w:tcPr>
          <w:p w14:paraId="728BA0A3" w14:textId="77777777" w:rsidR="002B21CB" w:rsidRPr="002B21CB" w:rsidRDefault="002B21CB" w:rsidP="00F901AD"/>
        </w:tc>
        <w:tc>
          <w:tcPr>
            <w:tcW w:w="680" w:type="dxa"/>
          </w:tcPr>
          <w:p w14:paraId="719E85F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максимальные разовые, (г/с)</w:t>
            </w:r>
          </w:p>
        </w:tc>
        <w:tc>
          <w:tcPr>
            <w:tcW w:w="680" w:type="dxa"/>
          </w:tcPr>
          <w:p w14:paraId="6987805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валовые (годовые) выбросы, (т/год)</w:t>
            </w:r>
          </w:p>
        </w:tc>
        <w:tc>
          <w:tcPr>
            <w:tcW w:w="850" w:type="dxa"/>
          </w:tcPr>
          <w:p w14:paraId="0E53A1C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максимальных разовых выбросов (г/с)</w:t>
            </w:r>
          </w:p>
        </w:tc>
        <w:tc>
          <w:tcPr>
            <w:tcW w:w="737" w:type="dxa"/>
          </w:tcPr>
          <w:p w14:paraId="3972727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валовых (годовых) выбросов (т/год)</w:t>
            </w:r>
          </w:p>
        </w:tc>
        <w:tc>
          <w:tcPr>
            <w:tcW w:w="737" w:type="dxa"/>
          </w:tcPr>
          <w:p w14:paraId="769EF06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максимальных разовых выбросов</w:t>
            </w:r>
          </w:p>
        </w:tc>
        <w:tc>
          <w:tcPr>
            <w:tcW w:w="737" w:type="dxa"/>
          </w:tcPr>
          <w:p w14:paraId="4A79E58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валовых (годовых) выбросов</w:t>
            </w:r>
          </w:p>
        </w:tc>
      </w:tr>
      <w:tr w:rsidR="002B21CB" w:rsidRPr="002B21CB" w14:paraId="1CCFF9E3" w14:textId="77777777" w:rsidTr="00F901AD">
        <w:tc>
          <w:tcPr>
            <w:tcW w:w="869" w:type="dxa"/>
          </w:tcPr>
          <w:p w14:paraId="336C2FB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14:paraId="586EDEE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14:paraId="306983C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14:paraId="5AF156E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4</w:t>
            </w:r>
          </w:p>
        </w:tc>
        <w:tc>
          <w:tcPr>
            <w:tcW w:w="2477" w:type="dxa"/>
          </w:tcPr>
          <w:p w14:paraId="77A01EE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</w:tcPr>
          <w:p w14:paraId="54CD8FB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</w:tcPr>
          <w:p w14:paraId="6D0ED0D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14:paraId="6C6FC4B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16DB7CA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9</w:t>
            </w:r>
          </w:p>
        </w:tc>
        <w:tc>
          <w:tcPr>
            <w:tcW w:w="737" w:type="dxa"/>
          </w:tcPr>
          <w:p w14:paraId="7D4AAF9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10</w:t>
            </w:r>
          </w:p>
        </w:tc>
        <w:tc>
          <w:tcPr>
            <w:tcW w:w="737" w:type="dxa"/>
          </w:tcPr>
          <w:p w14:paraId="3540382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11</w:t>
            </w:r>
          </w:p>
        </w:tc>
        <w:tc>
          <w:tcPr>
            <w:tcW w:w="737" w:type="dxa"/>
          </w:tcPr>
          <w:p w14:paraId="7BB6546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12</w:t>
            </w:r>
          </w:p>
        </w:tc>
      </w:tr>
      <w:tr w:rsidR="002B21CB" w:rsidRPr="002B21CB" w14:paraId="73AC0E32" w14:textId="77777777" w:rsidTr="00F901AD">
        <w:tc>
          <w:tcPr>
            <w:tcW w:w="869" w:type="dxa"/>
          </w:tcPr>
          <w:p w14:paraId="71B23BA0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5DA651E0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509FD5D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1EDA8BC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14:paraId="4131AE8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A026630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91708C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3B926E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3116D0AD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5350456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49826D7C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BAF0052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B21CB" w:rsidRPr="002B21CB" w14:paraId="44219C3E" w14:textId="77777777" w:rsidTr="00F901AD">
        <w:tc>
          <w:tcPr>
            <w:tcW w:w="869" w:type="dxa"/>
          </w:tcPr>
          <w:p w14:paraId="2AA98E26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14:paraId="45BF168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4ED11BC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722909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477" w:type="dxa"/>
          </w:tcPr>
          <w:p w14:paraId="14126DD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220BA6CC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340A989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158D4A8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686FE252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74A4B1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683083E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840419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873D48F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AE4A36" w14:textId="77777777" w:rsidR="002B21CB" w:rsidRDefault="0088671F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>Таблица 2.6</w:t>
      </w:r>
      <w:r w:rsidR="002B21CB" w:rsidRPr="002B21CB">
        <w:rPr>
          <w:rFonts w:ascii="Times New Roman" w:hAnsi="Times New Roman" w:cs="Times New Roman"/>
          <w:sz w:val="28"/>
          <w:szCs w:val="28"/>
        </w:rPr>
        <w:t xml:space="preserve">.  </w:t>
      </w:r>
      <w:r w:rsidRPr="002B21CB">
        <w:rPr>
          <w:rFonts w:ascii="Times New Roman" w:hAnsi="Times New Roman" w:cs="Times New Roman"/>
          <w:sz w:val="28"/>
          <w:szCs w:val="28"/>
        </w:rPr>
        <w:t>Сведения о</w:t>
      </w:r>
      <w:r w:rsidR="002B21CB" w:rsidRPr="002B21CB">
        <w:rPr>
          <w:rFonts w:ascii="Times New Roman" w:hAnsi="Times New Roman" w:cs="Times New Roman"/>
          <w:sz w:val="28"/>
          <w:szCs w:val="28"/>
        </w:rPr>
        <w:t xml:space="preserve"> реализации планов</w:t>
      </w:r>
      <w:r w:rsidR="002B21CB">
        <w:rPr>
          <w:rFonts w:ascii="Times New Roman" w:hAnsi="Times New Roman" w:cs="Times New Roman"/>
          <w:sz w:val="28"/>
          <w:szCs w:val="28"/>
        </w:rPr>
        <w:t xml:space="preserve"> мероприятий по достижению квот </w:t>
      </w:r>
      <w:r w:rsidRPr="002B21CB">
        <w:rPr>
          <w:rFonts w:ascii="Times New Roman" w:hAnsi="Times New Roman" w:cs="Times New Roman"/>
          <w:sz w:val="28"/>
          <w:szCs w:val="28"/>
        </w:rPr>
        <w:t>выбросов, в случае</w:t>
      </w:r>
      <w:r w:rsidR="002B21CB" w:rsidRPr="002B21CB">
        <w:rPr>
          <w:rFonts w:ascii="Times New Roman" w:hAnsi="Times New Roman" w:cs="Times New Roman"/>
          <w:sz w:val="28"/>
          <w:szCs w:val="28"/>
        </w:rPr>
        <w:t xml:space="preserve">, если объект включен в </w:t>
      </w:r>
      <w:r w:rsidR="002B21CB">
        <w:rPr>
          <w:rFonts w:ascii="Times New Roman" w:hAnsi="Times New Roman" w:cs="Times New Roman"/>
          <w:sz w:val="28"/>
          <w:szCs w:val="28"/>
        </w:rPr>
        <w:t xml:space="preserve">перечень квотируемых объектов в </w:t>
      </w:r>
      <w:r w:rsidRPr="002B21CB">
        <w:rPr>
          <w:rFonts w:ascii="Times New Roman" w:hAnsi="Times New Roman" w:cs="Times New Roman"/>
          <w:sz w:val="28"/>
          <w:szCs w:val="28"/>
        </w:rPr>
        <w:t>соответствии с пунктом 5 статьи 5 Закона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B21CB">
        <w:rPr>
          <w:rFonts w:ascii="Times New Roman" w:hAnsi="Times New Roman" w:cs="Times New Roman"/>
          <w:sz w:val="28"/>
          <w:szCs w:val="28"/>
        </w:rPr>
        <w:t xml:space="preserve"> 195-ФЗ, и установления для </w:t>
      </w:r>
      <w:r w:rsidR="008011D1" w:rsidRPr="002B21CB">
        <w:rPr>
          <w:rFonts w:ascii="Times New Roman" w:hAnsi="Times New Roman" w:cs="Times New Roman"/>
          <w:sz w:val="28"/>
          <w:szCs w:val="28"/>
        </w:rPr>
        <w:t>такого объекта квот выбросов в</w:t>
      </w:r>
      <w:r w:rsidR="002B21CB" w:rsidRPr="002B21CB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2B21CB">
        <w:rPr>
          <w:rFonts w:ascii="Times New Roman" w:hAnsi="Times New Roman" w:cs="Times New Roman"/>
          <w:sz w:val="28"/>
          <w:szCs w:val="28"/>
        </w:rPr>
        <w:t xml:space="preserve">вии с пунктом 7 статьи 5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B21CB" w:rsidRPr="002B21CB">
        <w:rPr>
          <w:rFonts w:ascii="Times New Roman" w:hAnsi="Times New Roman" w:cs="Times New Roman"/>
          <w:sz w:val="28"/>
          <w:szCs w:val="28"/>
        </w:rPr>
        <w:t xml:space="preserve"> 195-ФЗ</w:t>
      </w:r>
    </w:p>
    <w:p w14:paraId="2F61F8C6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7"/>
        <w:gridCol w:w="794"/>
        <w:gridCol w:w="624"/>
        <w:gridCol w:w="850"/>
        <w:gridCol w:w="1077"/>
        <w:gridCol w:w="1134"/>
        <w:gridCol w:w="1020"/>
        <w:gridCol w:w="907"/>
        <w:gridCol w:w="1077"/>
        <w:gridCol w:w="1077"/>
        <w:gridCol w:w="964"/>
      </w:tblGrid>
      <w:tr w:rsidR="002B21CB" w:rsidRPr="002B21CB" w14:paraId="3DB2065C" w14:textId="77777777" w:rsidTr="00F901AD">
        <w:tc>
          <w:tcPr>
            <w:tcW w:w="397" w:type="dxa"/>
            <w:vMerge w:val="restart"/>
          </w:tcPr>
          <w:p w14:paraId="5C9180D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N</w:t>
            </w:r>
          </w:p>
        </w:tc>
        <w:tc>
          <w:tcPr>
            <w:tcW w:w="794" w:type="dxa"/>
            <w:vMerge w:val="restart"/>
          </w:tcPr>
          <w:p w14:paraId="5508D22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74" w:type="dxa"/>
            <w:gridSpan w:val="2"/>
          </w:tcPr>
          <w:p w14:paraId="4E7333C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Номер источника/цех, участок</w:t>
            </w:r>
          </w:p>
        </w:tc>
        <w:tc>
          <w:tcPr>
            <w:tcW w:w="1077" w:type="dxa"/>
            <w:vMerge w:val="restart"/>
          </w:tcPr>
          <w:p w14:paraId="34954A2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Срок начала и завершения мероприятия, его этапов</w:t>
            </w:r>
          </w:p>
        </w:tc>
        <w:tc>
          <w:tcPr>
            <w:tcW w:w="2154" w:type="dxa"/>
            <w:gridSpan w:val="2"/>
          </w:tcPr>
          <w:p w14:paraId="5E4BA31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Данные о выбросах загрязняющих веществ, план/факт</w:t>
            </w:r>
          </w:p>
        </w:tc>
        <w:tc>
          <w:tcPr>
            <w:tcW w:w="907" w:type="dxa"/>
            <w:vMerge w:val="restart"/>
          </w:tcPr>
          <w:p w14:paraId="16BCCE8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Исполнитель (организация и ответственное лицо)</w:t>
            </w:r>
          </w:p>
        </w:tc>
        <w:tc>
          <w:tcPr>
            <w:tcW w:w="1077" w:type="dxa"/>
            <w:vMerge w:val="restart"/>
          </w:tcPr>
          <w:p w14:paraId="644AC4D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Сумма выделяемых/освоенных средств, тыс. руб.</w:t>
            </w:r>
          </w:p>
        </w:tc>
        <w:tc>
          <w:tcPr>
            <w:tcW w:w="1077" w:type="dxa"/>
            <w:vMerge w:val="restart"/>
          </w:tcPr>
          <w:p w14:paraId="236F2D4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Информация о выполнении мероприятия, его этапов</w:t>
            </w:r>
          </w:p>
        </w:tc>
        <w:tc>
          <w:tcPr>
            <w:tcW w:w="964" w:type="dxa"/>
            <w:vMerge w:val="restart"/>
          </w:tcPr>
          <w:p w14:paraId="7B27B75B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Сведения о достижении квот выбросов</w:t>
            </w:r>
          </w:p>
        </w:tc>
      </w:tr>
      <w:tr w:rsidR="002B21CB" w:rsidRPr="002B21CB" w14:paraId="559150E2" w14:textId="77777777" w:rsidTr="00F901AD">
        <w:tc>
          <w:tcPr>
            <w:tcW w:w="397" w:type="dxa"/>
            <w:vMerge/>
          </w:tcPr>
          <w:p w14:paraId="71AACB44" w14:textId="77777777" w:rsidR="002B21CB" w:rsidRPr="002B21CB" w:rsidRDefault="002B21CB" w:rsidP="00F901AD"/>
        </w:tc>
        <w:tc>
          <w:tcPr>
            <w:tcW w:w="794" w:type="dxa"/>
            <w:vMerge/>
          </w:tcPr>
          <w:p w14:paraId="4044D35C" w14:textId="77777777" w:rsidR="002B21CB" w:rsidRPr="002B21CB" w:rsidRDefault="002B21CB" w:rsidP="00F901AD"/>
        </w:tc>
        <w:tc>
          <w:tcPr>
            <w:tcW w:w="624" w:type="dxa"/>
          </w:tcPr>
          <w:p w14:paraId="2B6D3A6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Номер</w:t>
            </w:r>
          </w:p>
        </w:tc>
        <w:tc>
          <w:tcPr>
            <w:tcW w:w="850" w:type="dxa"/>
          </w:tcPr>
          <w:p w14:paraId="1865596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77" w:type="dxa"/>
            <w:vMerge/>
          </w:tcPr>
          <w:p w14:paraId="0324A1AA" w14:textId="77777777" w:rsidR="002B21CB" w:rsidRPr="002B21CB" w:rsidRDefault="002B21CB" w:rsidP="00F901AD"/>
        </w:tc>
        <w:tc>
          <w:tcPr>
            <w:tcW w:w="1134" w:type="dxa"/>
          </w:tcPr>
          <w:p w14:paraId="2F5A9BE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выбросы до мероприятия, г/с, т/год</w:t>
            </w:r>
          </w:p>
        </w:tc>
        <w:tc>
          <w:tcPr>
            <w:tcW w:w="1020" w:type="dxa"/>
          </w:tcPr>
          <w:p w14:paraId="421C8A2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выбросы после мероприятия, г/с, т/год</w:t>
            </w:r>
          </w:p>
        </w:tc>
        <w:tc>
          <w:tcPr>
            <w:tcW w:w="907" w:type="dxa"/>
            <w:vMerge/>
          </w:tcPr>
          <w:p w14:paraId="5BED97DE" w14:textId="77777777" w:rsidR="002B21CB" w:rsidRPr="002B21CB" w:rsidRDefault="002B21CB" w:rsidP="00F901AD"/>
        </w:tc>
        <w:tc>
          <w:tcPr>
            <w:tcW w:w="1077" w:type="dxa"/>
            <w:vMerge/>
          </w:tcPr>
          <w:p w14:paraId="44E81057" w14:textId="77777777" w:rsidR="002B21CB" w:rsidRPr="002B21CB" w:rsidRDefault="002B21CB" w:rsidP="00F901AD"/>
        </w:tc>
        <w:tc>
          <w:tcPr>
            <w:tcW w:w="1077" w:type="dxa"/>
            <w:vMerge/>
          </w:tcPr>
          <w:p w14:paraId="15C7BAA4" w14:textId="77777777" w:rsidR="002B21CB" w:rsidRPr="002B21CB" w:rsidRDefault="002B21CB" w:rsidP="00F901AD"/>
        </w:tc>
        <w:tc>
          <w:tcPr>
            <w:tcW w:w="964" w:type="dxa"/>
            <w:vMerge/>
          </w:tcPr>
          <w:p w14:paraId="2A4FE1AC" w14:textId="77777777" w:rsidR="002B21CB" w:rsidRPr="002B21CB" w:rsidRDefault="002B21CB" w:rsidP="00F901AD"/>
        </w:tc>
      </w:tr>
      <w:tr w:rsidR="002B21CB" w:rsidRPr="002B21CB" w14:paraId="6FB5BEF7" w14:textId="77777777" w:rsidTr="00F901AD">
        <w:tc>
          <w:tcPr>
            <w:tcW w:w="397" w:type="dxa"/>
          </w:tcPr>
          <w:p w14:paraId="42D8E04B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</w:tcPr>
          <w:p w14:paraId="15217032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14:paraId="3ED9E49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14:paraId="48223D3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4</w:t>
            </w:r>
          </w:p>
        </w:tc>
        <w:tc>
          <w:tcPr>
            <w:tcW w:w="1077" w:type="dxa"/>
          </w:tcPr>
          <w:p w14:paraId="6492EC6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14:paraId="7382FBB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6</w:t>
            </w:r>
          </w:p>
        </w:tc>
        <w:tc>
          <w:tcPr>
            <w:tcW w:w="1020" w:type="dxa"/>
          </w:tcPr>
          <w:p w14:paraId="02FF50F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7</w:t>
            </w:r>
          </w:p>
        </w:tc>
        <w:tc>
          <w:tcPr>
            <w:tcW w:w="907" w:type="dxa"/>
          </w:tcPr>
          <w:p w14:paraId="17D27B5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</w:tcPr>
          <w:p w14:paraId="00D2570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9</w:t>
            </w:r>
          </w:p>
        </w:tc>
        <w:tc>
          <w:tcPr>
            <w:tcW w:w="1077" w:type="dxa"/>
          </w:tcPr>
          <w:p w14:paraId="20618EA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10</w:t>
            </w:r>
          </w:p>
        </w:tc>
        <w:tc>
          <w:tcPr>
            <w:tcW w:w="964" w:type="dxa"/>
          </w:tcPr>
          <w:p w14:paraId="59AA2762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11</w:t>
            </w:r>
          </w:p>
        </w:tc>
      </w:tr>
      <w:tr w:rsidR="002B21CB" w:rsidRPr="002B21CB" w14:paraId="1DB4DD7D" w14:textId="77777777" w:rsidTr="00F901AD">
        <w:tc>
          <w:tcPr>
            <w:tcW w:w="397" w:type="dxa"/>
          </w:tcPr>
          <w:p w14:paraId="2A6C0284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0CA9544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5713D959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2F862132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7B44A4A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A92CB87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1C96E14C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634DDF9F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3D88CDC0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7" w:type="dxa"/>
          </w:tcPr>
          <w:p w14:paraId="444A034F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14:paraId="666DCF4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EA1B4F7" w14:textId="77777777" w:rsidR="002B21CB" w:rsidRP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>2. Таблицу 3.1 изложить в следующей редакции:</w:t>
      </w:r>
    </w:p>
    <w:p w14:paraId="5CA8362E" w14:textId="77777777" w:rsid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>"Таблица  3.1.  Сведения о результатах учета</w:t>
      </w:r>
      <w:r>
        <w:rPr>
          <w:rFonts w:ascii="Times New Roman" w:hAnsi="Times New Roman" w:cs="Times New Roman"/>
          <w:sz w:val="28"/>
          <w:szCs w:val="28"/>
        </w:rPr>
        <w:t xml:space="preserve"> объема забора (изъятия) водных </w:t>
      </w:r>
      <w:r w:rsidRPr="002B21CB">
        <w:rPr>
          <w:rFonts w:ascii="Times New Roman" w:hAnsi="Times New Roman" w:cs="Times New Roman"/>
          <w:sz w:val="28"/>
          <w:szCs w:val="28"/>
        </w:rPr>
        <w:t>ресурсов из водных объектов и объема сброса сточных, в том числе дренажных</w:t>
      </w:r>
      <w:r w:rsidR="004276AE">
        <w:rPr>
          <w:rFonts w:ascii="Times New Roman" w:hAnsi="Times New Roman" w:cs="Times New Roman"/>
          <w:sz w:val="28"/>
          <w:szCs w:val="28"/>
        </w:rPr>
        <w:t xml:space="preserve"> </w:t>
      </w:r>
      <w:r w:rsidRPr="002B21CB">
        <w:rPr>
          <w:rFonts w:ascii="Times New Roman" w:hAnsi="Times New Roman" w:cs="Times New Roman"/>
          <w:sz w:val="28"/>
          <w:szCs w:val="28"/>
        </w:rPr>
        <w:t>вод, их качества</w:t>
      </w:r>
    </w:p>
    <w:p w14:paraId="3C33635E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665"/>
        <w:gridCol w:w="3628"/>
      </w:tblGrid>
      <w:tr w:rsidR="002B21CB" w:rsidRPr="002B21CB" w14:paraId="420FF807" w14:textId="77777777" w:rsidTr="00F901AD">
        <w:tc>
          <w:tcPr>
            <w:tcW w:w="2721" w:type="dxa"/>
          </w:tcPr>
          <w:p w14:paraId="1A77F32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Реквизиты письма (номер (при наличии) и дата), которым направлены сведения о результатах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2665" w:type="dxa"/>
          </w:tcPr>
          <w:p w14:paraId="06B6F4A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 xml:space="preserve">Территориальный орган </w:t>
            </w:r>
            <w:proofErr w:type="spellStart"/>
            <w:r w:rsidRPr="002B21CB">
              <w:rPr>
                <w:sz w:val="22"/>
                <w:szCs w:val="22"/>
              </w:rPr>
              <w:t>Росводресурсов</w:t>
            </w:r>
            <w:proofErr w:type="spellEnd"/>
            <w:r w:rsidRPr="002B21CB">
              <w:rPr>
                <w:sz w:val="22"/>
                <w:szCs w:val="22"/>
              </w:rPr>
              <w:t>, в который направлены результаты учета забора (изъятия) водных ресурсов из водных объектов и сброса сточных, в том числе дренажных, вод, их качества</w:t>
            </w:r>
          </w:p>
        </w:tc>
        <w:tc>
          <w:tcPr>
            <w:tcW w:w="3628" w:type="dxa"/>
          </w:tcPr>
          <w:p w14:paraId="33D3B4C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Количество загрязняющих веществ, содержащихся в забранной (изъятой) воде из водного объекта (по каждому контролируемому загрязняющему веществу), тонн/год</w:t>
            </w:r>
          </w:p>
          <w:p w14:paraId="5BCC276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(заполняется в случае использования одного и того же водного объекта для забора воды и для сброса сточных вод)</w:t>
            </w:r>
          </w:p>
        </w:tc>
      </w:tr>
      <w:tr w:rsidR="002B21CB" w:rsidRPr="002B21CB" w14:paraId="1A19CCA9" w14:textId="77777777" w:rsidTr="00F901AD">
        <w:tc>
          <w:tcPr>
            <w:tcW w:w="2721" w:type="dxa"/>
          </w:tcPr>
          <w:p w14:paraId="79AAF01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14:paraId="2DC8BFF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</w:t>
            </w:r>
          </w:p>
        </w:tc>
        <w:tc>
          <w:tcPr>
            <w:tcW w:w="3628" w:type="dxa"/>
          </w:tcPr>
          <w:p w14:paraId="0979A0C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3</w:t>
            </w:r>
          </w:p>
        </w:tc>
      </w:tr>
      <w:tr w:rsidR="002B21CB" w:rsidRPr="002B21CB" w14:paraId="442B880A" w14:textId="77777777" w:rsidTr="00F901AD">
        <w:tc>
          <w:tcPr>
            <w:tcW w:w="2721" w:type="dxa"/>
          </w:tcPr>
          <w:p w14:paraId="6ACD251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14:paraId="5B15D2CD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628" w:type="dxa"/>
          </w:tcPr>
          <w:p w14:paraId="6F44F9A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50EBCFA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749864" w14:textId="77777777" w:rsidR="002B21CB" w:rsidRP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>3. Дополнить таблицами 4.2 и 4.3 следующего содержания:</w:t>
      </w:r>
    </w:p>
    <w:p w14:paraId="6106F870" w14:textId="77777777" w:rsidR="002B21CB" w:rsidRDefault="002B21CB" w:rsidP="002B2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 xml:space="preserve">"Таблица   4.2.   Сведения   об </w:t>
      </w:r>
      <w:r w:rsidR="0088671F" w:rsidRPr="002B21CB">
        <w:rPr>
          <w:rFonts w:ascii="Times New Roman" w:hAnsi="Times New Roman" w:cs="Times New Roman"/>
          <w:sz w:val="28"/>
          <w:szCs w:val="28"/>
        </w:rPr>
        <w:t>образовании</w:t>
      </w:r>
      <w:r w:rsidR="0088671F">
        <w:rPr>
          <w:rFonts w:ascii="Times New Roman" w:hAnsi="Times New Roman" w:cs="Times New Roman"/>
          <w:sz w:val="28"/>
          <w:szCs w:val="28"/>
        </w:rPr>
        <w:t>, утилизации, обезвреживании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21CB">
        <w:rPr>
          <w:rFonts w:ascii="Times New Roman" w:hAnsi="Times New Roman" w:cs="Times New Roman"/>
          <w:sz w:val="28"/>
          <w:szCs w:val="28"/>
        </w:rPr>
        <w:t>размещении отходов производства и потребления за отчетный год 20__ г.</w:t>
      </w:r>
    </w:p>
    <w:p w14:paraId="6375BECC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"/>
        <w:gridCol w:w="448"/>
        <w:gridCol w:w="459"/>
        <w:gridCol w:w="278"/>
        <w:gridCol w:w="1083"/>
        <w:gridCol w:w="504"/>
        <w:gridCol w:w="794"/>
        <w:gridCol w:w="233"/>
        <w:gridCol w:w="561"/>
        <w:gridCol w:w="907"/>
        <w:gridCol w:w="624"/>
        <w:gridCol w:w="6"/>
        <w:gridCol w:w="1361"/>
        <w:gridCol w:w="164"/>
        <w:gridCol w:w="850"/>
        <w:gridCol w:w="680"/>
        <w:gridCol w:w="63"/>
      </w:tblGrid>
      <w:tr w:rsidR="002B21CB" w:rsidRPr="002B21CB" w14:paraId="51DB0C65" w14:textId="77777777" w:rsidTr="00F901AD">
        <w:trPr>
          <w:gridAfter w:val="1"/>
          <w:wAfter w:w="63" w:type="dxa"/>
        </w:trPr>
        <w:tc>
          <w:tcPr>
            <w:tcW w:w="510" w:type="dxa"/>
            <w:gridSpan w:val="2"/>
            <w:vMerge w:val="restart"/>
          </w:tcPr>
          <w:p w14:paraId="3725775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N строки</w:t>
            </w:r>
          </w:p>
        </w:tc>
        <w:tc>
          <w:tcPr>
            <w:tcW w:w="737" w:type="dxa"/>
            <w:gridSpan w:val="2"/>
            <w:vMerge w:val="restart"/>
          </w:tcPr>
          <w:p w14:paraId="33603FA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 видов отходов</w:t>
            </w:r>
          </w:p>
        </w:tc>
        <w:tc>
          <w:tcPr>
            <w:tcW w:w="1587" w:type="dxa"/>
            <w:gridSpan w:val="2"/>
            <w:vMerge w:val="restart"/>
          </w:tcPr>
          <w:p w14:paraId="0E7633C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 xml:space="preserve">Код по федеральному классификационному каталогу отходов, далее - </w:t>
            </w:r>
            <w:hyperlink r:id="rId14" w:history="1">
              <w:r w:rsidRPr="002B21CB">
                <w:rPr>
                  <w:color w:val="0000FF"/>
                  <w:sz w:val="22"/>
                  <w:szCs w:val="22"/>
                </w:rPr>
                <w:t>ФККО</w:t>
              </w:r>
            </w:hyperlink>
          </w:p>
        </w:tc>
        <w:tc>
          <w:tcPr>
            <w:tcW w:w="794" w:type="dxa"/>
            <w:vMerge w:val="restart"/>
          </w:tcPr>
          <w:p w14:paraId="67ADDBF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Класс опасности отходов</w:t>
            </w:r>
          </w:p>
        </w:tc>
        <w:tc>
          <w:tcPr>
            <w:tcW w:w="1701" w:type="dxa"/>
            <w:gridSpan w:val="3"/>
          </w:tcPr>
          <w:p w14:paraId="13DBADA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Наличие отходов на начало года, тонн</w:t>
            </w:r>
          </w:p>
        </w:tc>
        <w:tc>
          <w:tcPr>
            <w:tcW w:w="624" w:type="dxa"/>
            <w:vMerge w:val="restart"/>
          </w:tcPr>
          <w:p w14:paraId="6DA1B83B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Образовано отходов, тонн</w:t>
            </w:r>
          </w:p>
        </w:tc>
        <w:tc>
          <w:tcPr>
            <w:tcW w:w="1531" w:type="dxa"/>
            <w:gridSpan w:val="3"/>
            <w:vMerge w:val="restart"/>
          </w:tcPr>
          <w:p w14:paraId="7025A41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 xml:space="preserve">Получено отходов от других индивидуальных предпринимателей и юридических </w:t>
            </w:r>
            <w:r w:rsidRPr="002B21CB">
              <w:rPr>
                <w:sz w:val="22"/>
                <w:szCs w:val="22"/>
              </w:rPr>
              <w:lastRenderedPageBreak/>
              <w:t>лиц, тонн</w:t>
            </w:r>
          </w:p>
        </w:tc>
        <w:tc>
          <w:tcPr>
            <w:tcW w:w="850" w:type="dxa"/>
            <w:vMerge w:val="restart"/>
          </w:tcPr>
          <w:p w14:paraId="6F1525E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lastRenderedPageBreak/>
              <w:t>Утилизировано отходов, тонн</w:t>
            </w:r>
          </w:p>
        </w:tc>
        <w:tc>
          <w:tcPr>
            <w:tcW w:w="680" w:type="dxa"/>
            <w:vMerge w:val="restart"/>
          </w:tcPr>
          <w:p w14:paraId="195AF7A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Обезврежено отходов, тонн</w:t>
            </w:r>
          </w:p>
        </w:tc>
      </w:tr>
      <w:tr w:rsidR="002B21CB" w:rsidRPr="002B21CB" w14:paraId="7CF57686" w14:textId="77777777" w:rsidTr="00F901AD">
        <w:trPr>
          <w:gridAfter w:val="1"/>
          <w:wAfter w:w="63" w:type="dxa"/>
        </w:trPr>
        <w:tc>
          <w:tcPr>
            <w:tcW w:w="510" w:type="dxa"/>
            <w:gridSpan w:val="2"/>
            <w:vMerge/>
          </w:tcPr>
          <w:p w14:paraId="5B7752E9" w14:textId="77777777" w:rsidR="002B21CB" w:rsidRPr="002B21CB" w:rsidRDefault="002B21CB" w:rsidP="00F901AD"/>
        </w:tc>
        <w:tc>
          <w:tcPr>
            <w:tcW w:w="737" w:type="dxa"/>
            <w:gridSpan w:val="2"/>
            <w:vMerge/>
          </w:tcPr>
          <w:p w14:paraId="0BB494C8" w14:textId="77777777" w:rsidR="002B21CB" w:rsidRPr="002B21CB" w:rsidRDefault="002B21CB" w:rsidP="00F901AD"/>
        </w:tc>
        <w:tc>
          <w:tcPr>
            <w:tcW w:w="1587" w:type="dxa"/>
            <w:gridSpan w:val="2"/>
            <w:vMerge/>
          </w:tcPr>
          <w:p w14:paraId="29BC71DB" w14:textId="77777777" w:rsidR="002B21CB" w:rsidRPr="002B21CB" w:rsidRDefault="002B21CB" w:rsidP="00F901AD"/>
        </w:tc>
        <w:tc>
          <w:tcPr>
            <w:tcW w:w="794" w:type="dxa"/>
            <w:vMerge/>
          </w:tcPr>
          <w:p w14:paraId="3D68B70D" w14:textId="77777777" w:rsidR="002B21CB" w:rsidRPr="002B21CB" w:rsidRDefault="002B21CB" w:rsidP="00F901AD"/>
        </w:tc>
        <w:tc>
          <w:tcPr>
            <w:tcW w:w="794" w:type="dxa"/>
            <w:gridSpan w:val="2"/>
          </w:tcPr>
          <w:p w14:paraId="7543350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Хранение</w:t>
            </w:r>
          </w:p>
        </w:tc>
        <w:tc>
          <w:tcPr>
            <w:tcW w:w="907" w:type="dxa"/>
          </w:tcPr>
          <w:p w14:paraId="2E5730E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Накопление</w:t>
            </w:r>
          </w:p>
        </w:tc>
        <w:tc>
          <w:tcPr>
            <w:tcW w:w="624" w:type="dxa"/>
            <w:vMerge/>
          </w:tcPr>
          <w:p w14:paraId="61FCE204" w14:textId="77777777" w:rsidR="002B21CB" w:rsidRPr="002B21CB" w:rsidRDefault="002B21CB" w:rsidP="00F901AD"/>
        </w:tc>
        <w:tc>
          <w:tcPr>
            <w:tcW w:w="1531" w:type="dxa"/>
            <w:gridSpan w:val="3"/>
            <w:vMerge/>
          </w:tcPr>
          <w:p w14:paraId="3D779F33" w14:textId="77777777" w:rsidR="002B21CB" w:rsidRPr="002B21CB" w:rsidRDefault="002B21CB" w:rsidP="00F901AD"/>
        </w:tc>
        <w:tc>
          <w:tcPr>
            <w:tcW w:w="850" w:type="dxa"/>
            <w:vMerge/>
          </w:tcPr>
          <w:p w14:paraId="31234903" w14:textId="77777777" w:rsidR="002B21CB" w:rsidRPr="002B21CB" w:rsidRDefault="002B21CB" w:rsidP="00F901AD"/>
        </w:tc>
        <w:tc>
          <w:tcPr>
            <w:tcW w:w="680" w:type="dxa"/>
            <w:vMerge/>
          </w:tcPr>
          <w:p w14:paraId="31B4B7A1" w14:textId="77777777" w:rsidR="002B21CB" w:rsidRPr="002B21CB" w:rsidRDefault="002B21CB" w:rsidP="00F901AD"/>
        </w:tc>
      </w:tr>
      <w:tr w:rsidR="002B21CB" w:rsidRPr="002B21CB" w14:paraId="2CF6A898" w14:textId="77777777" w:rsidTr="00F901AD">
        <w:trPr>
          <w:gridAfter w:val="1"/>
          <w:wAfter w:w="63" w:type="dxa"/>
        </w:trPr>
        <w:tc>
          <w:tcPr>
            <w:tcW w:w="510" w:type="dxa"/>
            <w:gridSpan w:val="2"/>
          </w:tcPr>
          <w:p w14:paraId="6FD0E71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737" w:type="dxa"/>
            <w:gridSpan w:val="2"/>
          </w:tcPr>
          <w:p w14:paraId="3C3F4E3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</w:t>
            </w:r>
          </w:p>
        </w:tc>
        <w:tc>
          <w:tcPr>
            <w:tcW w:w="1587" w:type="dxa"/>
            <w:gridSpan w:val="2"/>
          </w:tcPr>
          <w:p w14:paraId="63A8E94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3</w:t>
            </w:r>
          </w:p>
        </w:tc>
        <w:tc>
          <w:tcPr>
            <w:tcW w:w="794" w:type="dxa"/>
          </w:tcPr>
          <w:p w14:paraId="620B0DD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4</w:t>
            </w:r>
          </w:p>
        </w:tc>
        <w:tc>
          <w:tcPr>
            <w:tcW w:w="794" w:type="dxa"/>
            <w:gridSpan w:val="2"/>
          </w:tcPr>
          <w:p w14:paraId="5D1E7C9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5</w:t>
            </w:r>
          </w:p>
        </w:tc>
        <w:tc>
          <w:tcPr>
            <w:tcW w:w="907" w:type="dxa"/>
          </w:tcPr>
          <w:p w14:paraId="759DBED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6</w:t>
            </w:r>
          </w:p>
        </w:tc>
        <w:tc>
          <w:tcPr>
            <w:tcW w:w="624" w:type="dxa"/>
          </w:tcPr>
          <w:p w14:paraId="3FAFE54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7</w:t>
            </w:r>
          </w:p>
        </w:tc>
        <w:tc>
          <w:tcPr>
            <w:tcW w:w="1531" w:type="dxa"/>
            <w:gridSpan w:val="3"/>
          </w:tcPr>
          <w:p w14:paraId="59FA8E4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14:paraId="7C32402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14:paraId="2ED498C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10</w:t>
            </w:r>
          </w:p>
        </w:tc>
      </w:tr>
      <w:tr w:rsidR="002B21CB" w:rsidRPr="002B21CB" w14:paraId="0978AAAF" w14:textId="77777777" w:rsidTr="00F901AD">
        <w:trPr>
          <w:gridAfter w:val="1"/>
          <w:wAfter w:w="63" w:type="dxa"/>
        </w:trPr>
        <w:tc>
          <w:tcPr>
            <w:tcW w:w="510" w:type="dxa"/>
            <w:gridSpan w:val="2"/>
          </w:tcPr>
          <w:p w14:paraId="0DAEAAEF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  <w:gridSpan w:val="2"/>
          </w:tcPr>
          <w:p w14:paraId="00E052E4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87" w:type="dxa"/>
            <w:gridSpan w:val="2"/>
          </w:tcPr>
          <w:p w14:paraId="38D8B3E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6C7B15F6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  <w:gridSpan w:val="2"/>
          </w:tcPr>
          <w:p w14:paraId="490670A2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07" w:type="dxa"/>
          </w:tcPr>
          <w:p w14:paraId="171BD0D8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2127A7B7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3"/>
          </w:tcPr>
          <w:p w14:paraId="0959E8A2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14:paraId="593E3776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42E294F1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2B21CB" w14:paraId="1C3E44C6" w14:textId="77777777" w:rsidTr="00F901AD">
        <w:tblPrEx>
          <w:tblBorders>
            <w:left w:val="nil"/>
          </w:tblBorders>
        </w:tblPrEx>
        <w:trPr>
          <w:gridBefore w:val="1"/>
          <w:wBefore w:w="62" w:type="dxa"/>
        </w:trPr>
        <w:tc>
          <w:tcPr>
            <w:tcW w:w="9015" w:type="dxa"/>
            <w:gridSpan w:val="16"/>
            <w:tcBorders>
              <w:left w:val="nil"/>
            </w:tcBorders>
          </w:tcPr>
          <w:p w14:paraId="7538B9D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Передано отходов другим индивидуальным предпринимателям и юридическим лицам, тонн</w:t>
            </w:r>
          </w:p>
        </w:tc>
      </w:tr>
      <w:tr w:rsidR="002B21CB" w14:paraId="135396CD" w14:textId="77777777" w:rsidTr="00F901AD">
        <w:trPr>
          <w:gridBefore w:val="1"/>
          <w:wBefore w:w="62" w:type="dxa"/>
        </w:trPr>
        <w:tc>
          <w:tcPr>
            <w:tcW w:w="907" w:type="dxa"/>
            <w:gridSpan w:val="2"/>
          </w:tcPr>
          <w:p w14:paraId="1BE1277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Всего</w:t>
            </w:r>
          </w:p>
        </w:tc>
        <w:tc>
          <w:tcPr>
            <w:tcW w:w="1361" w:type="dxa"/>
            <w:gridSpan w:val="2"/>
          </w:tcPr>
          <w:p w14:paraId="27B4ABC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обработки</w:t>
            </w:r>
          </w:p>
        </w:tc>
        <w:tc>
          <w:tcPr>
            <w:tcW w:w="1531" w:type="dxa"/>
            <w:gridSpan w:val="3"/>
          </w:tcPr>
          <w:p w14:paraId="592F6C3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утилизации</w:t>
            </w:r>
          </w:p>
        </w:tc>
        <w:tc>
          <w:tcPr>
            <w:tcW w:w="2098" w:type="dxa"/>
            <w:gridSpan w:val="4"/>
          </w:tcPr>
          <w:p w14:paraId="0B57D2F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обезвреживания</w:t>
            </w:r>
          </w:p>
        </w:tc>
        <w:tc>
          <w:tcPr>
            <w:tcW w:w="1361" w:type="dxa"/>
          </w:tcPr>
          <w:p w14:paraId="4345757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хранения</w:t>
            </w:r>
          </w:p>
        </w:tc>
        <w:tc>
          <w:tcPr>
            <w:tcW w:w="1757" w:type="dxa"/>
            <w:gridSpan w:val="4"/>
          </w:tcPr>
          <w:p w14:paraId="5AB9573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захоронения</w:t>
            </w:r>
          </w:p>
        </w:tc>
      </w:tr>
      <w:tr w:rsidR="002B21CB" w14:paraId="26160565" w14:textId="77777777" w:rsidTr="00F901AD">
        <w:trPr>
          <w:gridBefore w:val="1"/>
          <w:wBefore w:w="62" w:type="dxa"/>
        </w:trPr>
        <w:tc>
          <w:tcPr>
            <w:tcW w:w="907" w:type="dxa"/>
            <w:gridSpan w:val="2"/>
          </w:tcPr>
          <w:p w14:paraId="08CCE45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11</w:t>
            </w:r>
          </w:p>
        </w:tc>
        <w:tc>
          <w:tcPr>
            <w:tcW w:w="1361" w:type="dxa"/>
            <w:gridSpan w:val="2"/>
          </w:tcPr>
          <w:p w14:paraId="37604AA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12</w:t>
            </w:r>
          </w:p>
        </w:tc>
        <w:tc>
          <w:tcPr>
            <w:tcW w:w="1531" w:type="dxa"/>
            <w:gridSpan w:val="3"/>
          </w:tcPr>
          <w:p w14:paraId="041C9DD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13</w:t>
            </w:r>
          </w:p>
        </w:tc>
        <w:tc>
          <w:tcPr>
            <w:tcW w:w="2098" w:type="dxa"/>
            <w:gridSpan w:val="4"/>
          </w:tcPr>
          <w:p w14:paraId="58E1262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14</w:t>
            </w:r>
          </w:p>
        </w:tc>
        <w:tc>
          <w:tcPr>
            <w:tcW w:w="1361" w:type="dxa"/>
          </w:tcPr>
          <w:p w14:paraId="5080FA6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15</w:t>
            </w:r>
          </w:p>
        </w:tc>
        <w:tc>
          <w:tcPr>
            <w:tcW w:w="1757" w:type="dxa"/>
            <w:gridSpan w:val="4"/>
          </w:tcPr>
          <w:p w14:paraId="7F1364F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16</w:t>
            </w:r>
          </w:p>
        </w:tc>
      </w:tr>
      <w:tr w:rsidR="002B21CB" w14:paraId="0E89B283" w14:textId="77777777" w:rsidTr="00F901AD">
        <w:trPr>
          <w:gridBefore w:val="1"/>
          <w:wBefore w:w="62" w:type="dxa"/>
        </w:trPr>
        <w:tc>
          <w:tcPr>
            <w:tcW w:w="907" w:type="dxa"/>
            <w:gridSpan w:val="2"/>
          </w:tcPr>
          <w:p w14:paraId="35D9B242" w14:textId="77777777" w:rsidR="002B21CB" w:rsidRDefault="002B21CB" w:rsidP="00F901AD">
            <w:pPr>
              <w:pStyle w:val="ConsPlusNormal"/>
            </w:pPr>
          </w:p>
        </w:tc>
        <w:tc>
          <w:tcPr>
            <w:tcW w:w="1361" w:type="dxa"/>
            <w:gridSpan w:val="2"/>
          </w:tcPr>
          <w:p w14:paraId="7B985B26" w14:textId="77777777" w:rsidR="002B21CB" w:rsidRDefault="002B21CB" w:rsidP="00F901AD">
            <w:pPr>
              <w:pStyle w:val="ConsPlusNormal"/>
            </w:pPr>
          </w:p>
        </w:tc>
        <w:tc>
          <w:tcPr>
            <w:tcW w:w="1531" w:type="dxa"/>
            <w:gridSpan w:val="3"/>
          </w:tcPr>
          <w:p w14:paraId="1EEDC475" w14:textId="77777777" w:rsidR="002B21CB" w:rsidRDefault="002B21CB" w:rsidP="00F901AD">
            <w:pPr>
              <w:pStyle w:val="ConsPlusNormal"/>
            </w:pPr>
          </w:p>
        </w:tc>
        <w:tc>
          <w:tcPr>
            <w:tcW w:w="2098" w:type="dxa"/>
            <w:gridSpan w:val="4"/>
          </w:tcPr>
          <w:p w14:paraId="22967587" w14:textId="77777777" w:rsidR="002B21CB" w:rsidRDefault="002B21CB" w:rsidP="00F901AD">
            <w:pPr>
              <w:pStyle w:val="ConsPlusNormal"/>
            </w:pPr>
          </w:p>
        </w:tc>
        <w:tc>
          <w:tcPr>
            <w:tcW w:w="1361" w:type="dxa"/>
          </w:tcPr>
          <w:p w14:paraId="0127784A" w14:textId="77777777" w:rsidR="002B21CB" w:rsidRDefault="002B21CB" w:rsidP="00F901AD">
            <w:pPr>
              <w:pStyle w:val="ConsPlusNormal"/>
            </w:pPr>
          </w:p>
        </w:tc>
        <w:tc>
          <w:tcPr>
            <w:tcW w:w="1757" w:type="dxa"/>
            <w:gridSpan w:val="4"/>
          </w:tcPr>
          <w:p w14:paraId="623E63DB" w14:textId="77777777" w:rsidR="002B21CB" w:rsidRDefault="002B21CB" w:rsidP="00F901AD">
            <w:pPr>
              <w:pStyle w:val="ConsPlusNormal"/>
            </w:pPr>
          </w:p>
        </w:tc>
      </w:tr>
    </w:tbl>
    <w:p w14:paraId="53920462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268"/>
        <w:gridCol w:w="1247"/>
        <w:gridCol w:w="1191"/>
        <w:gridCol w:w="1361"/>
        <w:gridCol w:w="794"/>
        <w:gridCol w:w="1361"/>
      </w:tblGrid>
      <w:tr w:rsidR="002B21CB" w:rsidRPr="002B21CB" w14:paraId="7879BD53" w14:textId="77777777" w:rsidTr="00F901AD">
        <w:tc>
          <w:tcPr>
            <w:tcW w:w="6861" w:type="dxa"/>
            <w:gridSpan w:val="5"/>
            <w:tcBorders>
              <w:left w:val="nil"/>
            </w:tcBorders>
          </w:tcPr>
          <w:p w14:paraId="23BF17AB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Размещено отходов на эксплуатируемых объектах, тонн</w:t>
            </w:r>
          </w:p>
        </w:tc>
        <w:tc>
          <w:tcPr>
            <w:tcW w:w="2155" w:type="dxa"/>
            <w:gridSpan w:val="2"/>
          </w:tcPr>
          <w:p w14:paraId="74FBBC7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Наличие отходов на конец года, тонн</w:t>
            </w:r>
          </w:p>
        </w:tc>
      </w:tr>
      <w:tr w:rsidR="002B21CB" w:rsidRPr="002B21CB" w14:paraId="3961E165" w14:textId="77777777" w:rsidTr="00F901A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71611DD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Всего</w:t>
            </w:r>
          </w:p>
        </w:tc>
        <w:tc>
          <w:tcPr>
            <w:tcW w:w="2268" w:type="dxa"/>
          </w:tcPr>
          <w:p w14:paraId="35C3020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Хранение на собственных объектах размещения отходов, далее - ОРО</w:t>
            </w:r>
          </w:p>
        </w:tc>
        <w:tc>
          <w:tcPr>
            <w:tcW w:w="1247" w:type="dxa"/>
          </w:tcPr>
          <w:p w14:paraId="153255B6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Захоронение на собственных ОРО</w:t>
            </w:r>
          </w:p>
        </w:tc>
        <w:tc>
          <w:tcPr>
            <w:tcW w:w="1191" w:type="dxa"/>
          </w:tcPr>
          <w:p w14:paraId="470EE84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Хранение на сторонних ОРО</w:t>
            </w:r>
          </w:p>
        </w:tc>
        <w:tc>
          <w:tcPr>
            <w:tcW w:w="1361" w:type="dxa"/>
          </w:tcPr>
          <w:p w14:paraId="21F2D33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Захоронение на сторонних ОРО</w:t>
            </w:r>
          </w:p>
        </w:tc>
        <w:tc>
          <w:tcPr>
            <w:tcW w:w="794" w:type="dxa"/>
          </w:tcPr>
          <w:p w14:paraId="7B9E183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Хранение</w:t>
            </w:r>
          </w:p>
        </w:tc>
        <w:tc>
          <w:tcPr>
            <w:tcW w:w="1361" w:type="dxa"/>
          </w:tcPr>
          <w:p w14:paraId="7B1395A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Накопление</w:t>
            </w:r>
          </w:p>
        </w:tc>
      </w:tr>
      <w:tr w:rsidR="002B21CB" w:rsidRPr="002B21CB" w14:paraId="7570CBB6" w14:textId="77777777" w:rsidTr="00F901A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7B10A78B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</w:tcPr>
          <w:p w14:paraId="48F8871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18</w:t>
            </w:r>
          </w:p>
        </w:tc>
        <w:tc>
          <w:tcPr>
            <w:tcW w:w="1247" w:type="dxa"/>
          </w:tcPr>
          <w:p w14:paraId="01645B0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19</w:t>
            </w:r>
          </w:p>
        </w:tc>
        <w:tc>
          <w:tcPr>
            <w:tcW w:w="1191" w:type="dxa"/>
          </w:tcPr>
          <w:p w14:paraId="0205AA5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20</w:t>
            </w:r>
          </w:p>
        </w:tc>
        <w:tc>
          <w:tcPr>
            <w:tcW w:w="1361" w:type="dxa"/>
          </w:tcPr>
          <w:p w14:paraId="2E6469F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21</w:t>
            </w:r>
          </w:p>
        </w:tc>
        <w:tc>
          <w:tcPr>
            <w:tcW w:w="794" w:type="dxa"/>
          </w:tcPr>
          <w:p w14:paraId="5D418A4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22</w:t>
            </w:r>
          </w:p>
        </w:tc>
        <w:tc>
          <w:tcPr>
            <w:tcW w:w="1361" w:type="dxa"/>
          </w:tcPr>
          <w:p w14:paraId="3662555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23</w:t>
            </w:r>
          </w:p>
        </w:tc>
      </w:tr>
      <w:tr w:rsidR="002B21CB" w:rsidRPr="002B21CB" w14:paraId="328298F2" w14:textId="77777777" w:rsidTr="00F901AD">
        <w:tblPrEx>
          <w:tblBorders>
            <w:left w:val="single" w:sz="4" w:space="0" w:color="auto"/>
          </w:tblBorders>
        </w:tblPrEx>
        <w:tc>
          <w:tcPr>
            <w:tcW w:w="794" w:type="dxa"/>
          </w:tcPr>
          <w:p w14:paraId="0343EE8C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02313D9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3CBD655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14:paraId="48E6A974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53FFACF8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129B7A2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361" w:type="dxa"/>
          </w:tcPr>
          <w:p w14:paraId="71AA6F74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573253A7" w14:textId="77777777" w:rsidR="002B21CB" w:rsidRDefault="002B21CB" w:rsidP="00F50E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02268" w14:textId="77777777" w:rsidR="002B21CB" w:rsidRP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1CB">
        <w:rPr>
          <w:rFonts w:ascii="Times New Roman" w:hAnsi="Times New Roman" w:cs="Times New Roman"/>
          <w:sz w:val="28"/>
          <w:szCs w:val="28"/>
        </w:rPr>
        <w:t>Таблица    4.3.    Сведения    о   юридическ</w:t>
      </w:r>
      <w:r>
        <w:rPr>
          <w:rFonts w:ascii="Times New Roman" w:hAnsi="Times New Roman" w:cs="Times New Roman"/>
          <w:sz w:val="28"/>
          <w:szCs w:val="28"/>
        </w:rPr>
        <w:t xml:space="preserve">их   лицах   и   индивидуальных </w:t>
      </w:r>
      <w:r w:rsidRPr="002B21CB">
        <w:rPr>
          <w:rFonts w:ascii="Times New Roman" w:hAnsi="Times New Roman" w:cs="Times New Roman"/>
          <w:sz w:val="28"/>
          <w:szCs w:val="28"/>
        </w:rPr>
        <w:t>предпринимателях, от которых получены и (или) которым переданы отходы</w:t>
      </w:r>
    </w:p>
    <w:p w14:paraId="25F4C979" w14:textId="77777777" w:rsid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80"/>
        <w:gridCol w:w="624"/>
        <w:gridCol w:w="1867"/>
        <w:gridCol w:w="454"/>
        <w:gridCol w:w="1247"/>
        <w:gridCol w:w="1781"/>
        <w:gridCol w:w="794"/>
        <w:gridCol w:w="680"/>
        <w:gridCol w:w="680"/>
        <w:gridCol w:w="624"/>
        <w:gridCol w:w="737"/>
      </w:tblGrid>
      <w:tr w:rsidR="002B21CB" w:rsidRPr="002B21CB" w14:paraId="18A5BDF0" w14:textId="77777777" w:rsidTr="008011D1">
        <w:tc>
          <w:tcPr>
            <w:tcW w:w="510" w:type="dxa"/>
            <w:vMerge w:val="restart"/>
          </w:tcPr>
          <w:p w14:paraId="3AE1EAB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Номер строки</w:t>
            </w:r>
          </w:p>
        </w:tc>
        <w:tc>
          <w:tcPr>
            <w:tcW w:w="680" w:type="dxa"/>
            <w:vMerge w:val="restart"/>
          </w:tcPr>
          <w:p w14:paraId="07F569F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 видов отходов</w:t>
            </w:r>
          </w:p>
        </w:tc>
        <w:tc>
          <w:tcPr>
            <w:tcW w:w="624" w:type="dxa"/>
            <w:vMerge w:val="restart"/>
          </w:tcPr>
          <w:p w14:paraId="6CEDC34C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 xml:space="preserve">Код отхода по </w:t>
            </w:r>
            <w:hyperlink r:id="rId15" w:history="1">
              <w:r w:rsidRPr="002B21CB">
                <w:rPr>
                  <w:color w:val="0000FF"/>
                  <w:sz w:val="22"/>
                  <w:szCs w:val="22"/>
                </w:rPr>
                <w:t>ФККО</w:t>
              </w:r>
            </w:hyperlink>
          </w:p>
        </w:tc>
        <w:tc>
          <w:tcPr>
            <w:tcW w:w="1867" w:type="dxa"/>
            <w:vMerge w:val="restart"/>
          </w:tcPr>
          <w:p w14:paraId="786A33C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454" w:type="dxa"/>
            <w:vMerge w:val="restart"/>
          </w:tcPr>
          <w:p w14:paraId="1D50DB7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Получено отходов, т</w:t>
            </w:r>
          </w:p>
        </w:tc>
        <w:tc>
          <w:tcPr>
            <w:tcW w:w="1247" w:type="dxa"/>
            <w:vMerge w:val="restart"/>
          </w:tcPr>
          <w:p w14:paraId="4200486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Цель приема отходов (обработка, утилизация, обезвреживание, хранение, захоронение)</w:t>
            </w:r>
          </w:p>
        </w:tc>
        <w:tc>
          <w:tcPr>
            <w:tcW w:w="1781" w:type="dxa"/>
            <w:vMerge w:val="restart"/>
          </w:tcPr>
          <w:p w14:paraId="1FE6B85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Наименование, ИНН, адрес в пределах места нахождения для юридических лиц; фамилия, имя, отчество (при наличии), ИНН, место жительства для физических лиц</w:t>
            </w:r>
          </w:p>
        </w:tc>
        <w:tc>
          <w:tcPr>
            <w:tcW w:w="3515" w:type="dxa"/>
            <w:gridSpan w:val="5"/>
          </w:tcPr>
          <w:p w14:paraId="713BA7E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Количество отходов, переданных индивидуальным предпринимателям и юридическим лицам</w:t>
            </w:r>
          </w:p>
        </w:tc>
      </w:tr>
      <w:tr w:rsidR="002B21CB" w:rsidRPr="002B21CB" w14:paraId="104A09EC" w14:textId="77777777" w:rsidTr="008011D1">
        <w:tc>
          <w:tcPr>
            <w:tcW w:w="510" w:type="dxa"/>
            <w:vMerge/>
          </w:tcPr>
          <w:p w14:paraId="29745277" w14:textId="77777777" w:rsidR="002B21CB" w:rsidRPr="002B21CB" w:rsidRDefault="002B21CB" w:rsidP="00F901AD"/>
        </w:tc>
        <w:tc>
          <w:tcPr>
            <w:tcW w:w="680" w:type="dxa"/>
            <w:vMerge/>
          </w:tcPr>
          <w:p w14:paraId="6E8C747F" w14:textId="77777777" w:rsidR="002B21CB" w:rsidRPr="002B21CB" w:rsidRDefault="002B21CB" w:rsidP="00F901AD"/>
        </w:tc>
        <w:tc>
          <w:tcPr>
            <w:tcW w:w="624" w:type="dxa"/>
            <w:vMerge/>
          </w:tcPr>
          <w:p w14:paraId="1D5E211A" w14:textId="77777777" w:rsidR="002B21CB" w:rsidRPr="002B21CB" w:rsidRDefault="002B21CB" w:rsidP="00F901AD"/>
        </w:tc>
        <w:tc>
          <w:tcPr>
            <w:tcW w:w="1867" w:type="dxa"/>
            <w:vMerge/>
          </w:tcPr>
          <w:p w14:paraId="3F28AAC0" w14:textId="77777777" w:rsidR="002B21CB" w:rsidRPr="002B21CB" w:rsidRDefault="002B21CB" w:rsidP="00F901AD"/>
        </w:tc>
        <w:tc>
          <w:tcPr>
            <w:tcW w:w="454" w:type="dxa"/>
            <w:vMerge/>
          </w:tcPr>
          <w:p w14:paraId="162B6C75" w14:textId="77777777" w:rsidR="002B21CB" w:rsidRPr="002B21CB" w:rsidRDefault="002B21CB" w:rsidP="00F901AD"/>
        </w:tc>
        <w:tc>
          <w:tcPr>
            <w:tcW w:w="1247" w:type="dxa"/>
            <w:vMerge/>
          </w:tcPr>
          <w:p w14:paraId="1AEC7CC7" w14:textId="77777777" w:rsidR="002B21CB" w:rsidRPr="002B21CB" w:rsidRDefault="002B21CB" w:rsidP="00F901AD"/>
        </w:tc>
        <w:tc>
          <w:tcPr>
            <w:tcW w:w="1781" w:type="dxa"/>
            <w:vMerge/>
          </w:tcPr>
          <w:p w14:paraId="7D7BA193" w14:textId="77777777" w:rsidR="002B21CB" w:rsidRPr="002B21CB" w:rsidRDefault="002B21CB" w:rsidP="00F901AD"/>
        </w:tc>
        <w:tc>
          <w:tcPr>
            <w:tcW w:w="794" w:type="dxa"/>
            <w:vMerge w:val="restart"/>
          </w:tcPr>
          <w:p w14:paraId="0AF288F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обработки</w:t>
            </w:r>
          </w:p>
        </w:tc>
        <w:tc>
          <w:tcPr>
            <w:tcW w:w="680" w:type="dxa"/>
            <w:vMerge w:val="restart"/>
          </w:tcPr>
          <w:p w14:paraId="157CB88F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утилизации</w:t>
            </w:r>
          </w:p>
        </w:tc>
        <w:tc>
          <w:tcPr>
            <w:tcW w:w="680" w:type="dxa"/>
            <w:vMerge w:val="restart"/>
          </w:tcPr>
          <w:p w14:paraId="6CC0F71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обезвреживания</w:t>
            </w:r>
          </w:p>
        </w:tc>
        <w:tc>
          <w:tcPr>
            <w:tcW w:w="1361" w:type="dxa"/>
            <w:gridSpan w:val="2"/>
          </w:tcPr>
          <w:p w14:paraId="41D4804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Для размещения</w:t>
            </w:r>
          </w:p>
        </w:tc>
      </w:tr>
      <w:tr w:rsidR="002B21CB" w:rsidRPr="002B21CB" w14:paraId="547E674A" w14:textId="77777777" w:rsidTr="008011D1">
        <w:tc>
          <w:tcPr>
            <w:tcW w:w="510" w:type="dxa"/>
            <w:vMerge/>
          </w:tcPr>
          <w:p w14:paraId="036B6C51" w14:textId="77777777" w:rsidR="002B21CB" w:rsidRPr="002B21CB" w:rsidRDefault="002B21CB" w:rsidP="00F901AD"/>
        </w:tc>
        <w:tc>
          <w:tcPr>
            <w:tcW w:w="680" w:type="dxa"/>
            <w:vMerge/>
          </w:tcPr>
          <w:p w14:paraId="4B272123" w14:textId="77777777" w:rsidR="002B21CB" w:rsidRPr="002B21CB" w:rsidRDefault="002B21CB" w:rsidP="00F901AD"/>
        </w:tc>
        <w:tc>
          <w:tcPr>
            <w:tcW w:w="624" w:type="dxa"/>
            <w:vMerge/>
          </w:tcPr>
          <w:p w14:paraId="372F2105" w14:textId="77777777" w:rsidR="002B21CB" w:rsidRPr="002B21CB" w:rsidRDefault="002B21CB" w:rsidP="00F901AD"/>
        </w:tc>
        <w:tc>
          <w:tcPr>
            <w:tcW w:w="1867" w:type="dxa"/>
            <w:vMerge/>
          </w:tcPr>
          <w:p w14:paraId="26128679" w14:textId="77777777" w:rsidR="002B21CB" w:rsidRPr="002B21CB" w:rsidRDefault="002B21CB" w:rsidP="00F901AD"/>
        </w:tc>
        <w:tc>
          <w:tcPr>
            <w:tcW w:w="454" w:type="dxa"/>
            <w:vMerge/>
          </w:tcPr>
          <w:p w14:paraId="2FBD98A4" w14:textId="77777777" w:rsidR="002B21CB" w:rsidRPr="002B21CB" w:rsidRDefault="002B21CB" w:rsidP="00F901AD"/>
        </w:tc>
        <w:tc>
          <w:tcPr>
            <w:tcW w:w="1247" w:type="dxa"/>
            <w:vMerge/>
          </w:tcPr>
          <w:p w14:paraId="17958666" w14:textId="77777777" w:rsidR="002B21CB" w:rsidRPr="002B21CB" w:rsidRDefault="002B21CB" w:rsidP="00F901AD"/>
        </w:tc>
        <w:tc>
          <w:tcPr>
            <w:tcW w:w="1781" w:type="dxa"/>
            <w:vMerge/>
          </w:tcPr>
          <w:p w14:paraId="5E51C115" w14:textId="77777777" w:rsidR="002B21CB" w:rsidRPr="002B21CB" w:rsidRDefault="002B21CB" w:rsidP="00F901AD"/>
        </w:tc>
        <w:tc>
          <w:tcPr>
            <w:tcW w:w="794" w:type="dxa"/>
            <w:vMerge/>
          </w:tcPr>
          <w:p w14:paraId="01692E28" w14:textId="77777777" w:rsidR="002B21CB" w:rsidRPr="002B21CB" w:rsidRDefault="002B21CB" w:rsidP="00F901AD"/>
        </w:tc>
        <w:tc>
          <w:tcPr>
            <w:tcW w:w="680" w:type="dxa"/>
            <w:vMerge/>
          </w:tcPr>
          <w:p w14:paraId="3B1C5ABF" w14:textId="77777777" w:rsidR="002B21CB" w:rsidRPr="002B21CB" w:rsidRDefault="002B21CB" w:rsidP="00F901AD"/>
        </w:tc>
        <w:tc>
          <w:tcPr>
            <w:tcW w:w="680" w:type="dxa"/>
            <w:vMerge/>
          </w:tcPr>
          <w:p w14:paraId="49D21D4A" w14:textId="77777777" w:rsidR="002B21CB" w:rsidRPr="002B21CB" w:rsidRDefault="002B21CB" w:rsidP="00F901AD"/>
        </w:tc>
        <w:tc>
          <w:tcPr>
            <w:tcW w:w="624" w:type="dxa"/>
          </w:tcPr>
          <w:p w14:paraId="1CBA854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хранение</w:t>
            </w:r>
          </w:p>
        </w:tc>
        <w:tc>
          <w:tcPr>
            <w:tcW w:w="737" w:type="dxa"/>
          </w:tcPr>
          <w:p w14:paraId="3A972BF7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захоронение</w:t>
            </w:r>
          </w:p>
        </w:tc>
      </w:tr>
      <w:tr w:rsidR="002B21CB" w:rsidRPr="002B21CB" w14:paraId="042DC787" w14:textId="77777777" w:rsidTr="008011D1">
        <w:tc>
          <w:tcPr>
            <w:tcW w:w="510" w:type="dxa"/>
          </w:tcPr>
          <w:p w14:paraId="104D6371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14:paraId="03ECAC90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2</w:t>
            </w:r>
          </w:p>
        </w:tc>
        <w:tc>
          <w:tcPr>
            <w:tcW w:w="624" w:type="dxa"/>
          </w:tcPr>
          <w:p w14:paraId="29A4C0DE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</w:tcPr>
          <w:p w14:paraId="3087D31A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4</w:t>
            </w:r>
          </w:p>
        </w:tc>
        <w:tc>
          <w:tcPr>
            <w:tcW w:w="454" w:type="dxa"/>
          </w:tcPr>
          <w:p w14:paraId="65BA46BD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5</w:t>
            </w:r>
          </w:p>
        </w:tc>
        <w:tc>
          <w:tcPr>
            <w:tcW w:w="1247" w:type="dxa"/>
          </w:tcPr>
          <w:p w14:paraId="3638A6A3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6</w:t>
            </w:r>
          </w:p>
        </w:tc>
        <w:tc>
          <w:tcPr>
            <w:tcW w:w="1781" w:type="dxa"/>
          </w:tcPr>
          <w:p w14:paraId="365D9D3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</w:tcPr>
          <w:p w14:paraId="40655DA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14:paraId="0BC700F4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14:paraId="6C7C3AF9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11</w:t>
            </w:r>
          </w:p>
        </w:tc>
        <w:tc>
          <w:tcPr>
            <w:tcW w:w="624" w:type="dxa"/>
          </w:tcPr>
          <w:p w14:paraId="74EF5458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12</w:t>
            </w:r>
          </w:p>
        </w:tc>
        <w:tc>
          <w:tcPr>
            <w:tcW w:w="737" w:type="dxa"/>
          </w:tcPr>
          <w:p w14:paraId="1C83B7C5" w14:textId="77777777" w:rsidR="002B21CB" w:rsidRPr="002B21CB" w:rsidRDefault="002B21CB" w:rsidP="00F901AD">
            <w:pPr>
              <w:pStyle w:val="ConsPlusNormal"/>
              <w:jc w:val="center"/>
              <w:rPr>
                <w:sz w:val="22"/>
                <w:szCs w:val="22"/>
              </w:rPr>
            </w:pPr>
            <w:r w:rsidRPr="002B21CB">
              <w:rPr>
                <w:sz w:val="22"/>
                <w:szCs w:val="22"/>
              </w:rPr>
              <w:t>13</w:t>
            </w:r>
          </w:p>
        </w:tc>
      </w:tr>
      <w:tr w:rsidR="002B21CB" w:rsidRPr="002B21CB" w14:paraId="078C4A1E" w14:textId="77777777" w:rsidTr="008011D1">
        <w:tc>
          <w:tcPr>
            <w:tcW w:w="510" w:type="dxa"/>
          </w:tcPr>
          <w:p w14:paraId="6B4C3A0A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665B9415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624CCC9B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67" w:type="dxa"/>
          </w:tcPr>
          <w:p w14:paraId="3752547D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54" w:type="dxa"/>
          </w:tcPr>
          <w:p w14:paraId="6C8014C0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14:paraId="08A905AF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81" w:type="dxa"/>
          </w:tcPr>
          <w:p w14:paraId="574BCED5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94" w:type="dxa"/>
          </w:tcPr>
          <w:p w14:paraId="124AAD6E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5EC0597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80" w:type="dxa"/>
          </w:tcPr>
          <w:p w14:paraId="5A9F4746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24" w:type="dxa"/>
          </w:tcPr>
          <w:p w14:paraId="2B7E24F8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37" w:type="dxa"/>
          </w:tcPr>
          <w:p w14:paraId="215CFE16" w14:textId="77777777" w:rsidR="002B21CB" w:rsidRPr="002B21CB" w:rsidRDefault="002B21CB" w:rsidP="00F901A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2C041640" w14:textId="77777777" w:rsidR="002B21CB" w:rsidRPr="002B21CB" w:rsidRDefault="002B21CB" w:rsidP="002B2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65551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Отчетность представляется:</w:t>
      </w:r>
    </w:p>
    <w:p w14:paraId="4093C384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– в территориальный орган Росприроднадзора – по объекту, подлежащему федеральному государственному экологическому надзору;</w:t>
      </w:r>
    </w:p>
    <w:p w14:paraId="7FC0768A" w14:textId="77777777" w:rsidR="0090720B" w:rsidRPr="000242B1" w:rsidRDefault="0090720B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t>– в орган исполнительной власти субъекта Российской Федерации – по объекту НВОС, подлежащему региональному государственному экологическому надзору.</w:t>
      </w:r>
    </w:p>
    <w:p w14:paraId="1590994D" w14:textId="77777777" w:rsidR="00F5176F" w:rsidRPr="000242B1" w:rsidRDefault="00F5176F" w:rsidP="00024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2B1">
        <w:rPr>
          <w:rFonts w:ascii="Times New Roman" w:hAnsi="Times New Roman" w:cs="Times New Roman"/>
          <w:sz w:val="28"/>
          <w:szCs w:val="28"/>
        </w:rPr>
        <w:lastRenderedPageBreak/>
        <w:t>Согласно п. 5 ст. 18Федерального закона от 24.06.1998 № 89-ФЗ (ред. от 07.04.2020) «Об отходах производства и потребления» (с изм. и доп., вступ. в силу с 14.06.2020) юридические лица и индивидуальные предприниматели, осуществляющие хозяйственную и (или) иную деятельность на объектах III категории, определенных в соответствии с законодательством в области охраны окружающей среды,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отчетность об образовании, утилизации, обезвреживании, о размещении отходов в составе отчета об организации и о результатах осуществления производственного экологического контроля в порядке и сроки, которые определены законодательством в области охраны окружающей среды.</w:t>
      </w:r>
    </w:p>
    <w:p w14:paraId="67D97881" w14:textId="44640D52" w:rsidR="00B62381" w:rsidRPr="00B62381" w:rsidRDefault="00B62381" w:rsidP="00B623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0F2004" w14:textId="77777777" w:rsidR="009D66D3" w:rsidRDefault="009D66D3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4BFE8A" w14:textId="77777777" w:rsidR="009D66D3" w:rsidRDefault="009D66D3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70B9BE" w14:textId="77777777" w:rsidR="009D66D3" w:rsidRDefault="009D66D3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927E0D" w14:textId="77777777" w:rsidR="00654C0D" w:rsidRDefault="00654C0D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FA6BE7" w14:textId="77777777" w:rsidR="00654C0D" w:rsidRDefault="00654C0D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0A32B7" w14:textId="77777777" w:rsidR="00AA4A22" w:rsidRDefault="00AA4A22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48805C" w14:textId="77777777" w:rsidR="00583CFE" w:rsidRDefault="00583CFE" w:rsidP="00AA4A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0EFDB" w14:textId="77777777" w:rsidR="00C91749" w:rsidRPr="00AA4A22" w:rsidRDefault="00140FA1" w:rsidP="00AA4A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40FA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91749" w:rsidRPr="00AA4A22" w:rsidSect="00AA4A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5108B"/>
    <w:multiLevelType w:val="hybridMultilevel"/>
    <w:tmpl w:val="BC963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47"/>
    <w:rsid w:val="000117F0"/>
    <w:rsid w:val="0002343B"/>
    <w:rsid w:val="000242B1"/>
    <w:rsid w:val="0009443A"/>
    <w:rsid w:val="00140FA1"/>
    <w:rsid w:val="00142020"/>
    <w:rsid w:val="0017606E"/>
    <w:rsid w:val="001859B6"/>
    <w:rsid w:val="001A69EE"/>
    <w:rsid w:val="001C15B6"/>
    <w:rsid w:val="002104EF"/>
    <w:rsid w:val="0024399A"/>
    <w:rsid w:val="00291CB8"/>
    <w:rsid w:val="002B21CB"/>
    <w:rsid w:val="002D4FBF"/>
    <w:rsid w:val="00313654"/>
    <w:rsid w:val="003C3247"/>
    <w:rsid w:val="004119D4"/>
    <w:rsid w:val="00420612"/>
    <w:rsid w:val="004276AE"/>
    <w:rsid w:val="004345FC"/>
    <w:rsid w:val="0047096B"/>
    <w:rsid w:val="004F47E8"/>
    <w:rsid w:val="00525DD9"/>
    <w:rsid w:val="00553C61"/>
    <w:rsid w:val="005663F1"/>
    <w:rsid w:val="0057244D"/>
    <w:rsid w:val="00583CFE"/>
    <w:rsid w:val="00630564"/>
    <w:rsid w:val="00654C0D"/>
    <w:rsid w:val="00695901"/>
    <w:rsid w:val="006B643B"/>
    <w:rsid w:val="006F10DA"/>
    <w:rsid w:val="0072574A"/>
    <w:rsid w:val="007447E0"/>
    <w:rsid w:val="00746F02"/>
    <w:rsid w:val="00753930"/>
    <w:rsid w:val="00783E30"/>
    <w:rsid w:val="007915DB"/>
    <w:rsid w:val="007A4247"/>
    <w:rsid w:val="007C0AEB"/>
    <w:rsid w:val="007F467E"/>
    <w:rsid w:val="00800EBB"/>
    <w:rsid w:val="00800F23"/>
    <w:rsid w:val="008011D1"/>
    <w:rsid w:val="0083111E"/>
    <w:rsid w:val="00832269"/>
    <w:rsid w:val="00861A78"/>
    <w:rsid w:val="0088671F"/>
    <w:rsid w:val="008E60F2"/>
    <w:rsid w:val="008F3A82"/>
    <w:rsid w:val="0090720B"/>
    <w:rsid w:val="009D66D3"/>
    <w:rsid w:val="00A06747"/>
    <w:rsid w:val="00A32B70"/>
    <w:rsid w:val="00AA4A22"/>
    <w:rsid w:val="00AF0CE9"/>
    <w:rsid w:val="00AF25D3"/>
    <w:rsid w:val="00B36AB7"/>
    <w:rsid w:val="00B62381"/>
    <w:rsid w:val="00B73C68"/>
    <w:rsid w:val="00BA1869"/>
    <w:rsid w:val="00BA5019"/>
    <w:rsid w:val="00BC26D5"/>
    <w:rsid w:val="00BF2E88"/>
    <w:rsid w:val="00C17043"/>
    <w:rsid w:val="00C91749"/>
    <w:rsid w:val="00D21693"/>
    <w:rsid w:val="00EF2687"/>
    <w:rsid w:val="00F22BDF"/>
    <w:rsid w:val="00F50E10"/>
    <w:rsid w:val="00F5176F"/>
    <w:rsid w:val="00F76984"/>
    <w:rsid w:val="00FE5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FC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11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1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2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1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17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3111E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41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11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21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41227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413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8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pn.gov.ru/" TargetMode="External"/><Relationship Id="rId13" Type="http://schemas.openxmlformats.org/officeDocument/2006/relationships/hyperlink" Target="consultantplus://offline/ref=D4C804DA9CF70577613D1330D857D87B9F6B7AB2021C6859A218C66E7038AF6758E3758C3985480AAAAF629AE56AF9BD50D599859D4B457153O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.rpn.gov.ru/" TargetMode="External"/><Relationship Id="rId12" Type="http://schemas.openxmlformats.org/officeDocument/2006/relationships/hyperlink" Target="https://lk.rpn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k.rpn.gov.ru/" TargetMode="External"/><Relationship Id="rId11" Type="http://schemas.openxmlformats.org/officeDocument/2006/relationships/hyperlink" Target="consultantplus://offline/ref=311303615B7A64488FC306928AFC7967EB21D8DFF26179D62567BB1339B7FEF528F0983DF48CBED765685A47148AEE05C52358976492168828G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F0E913A582046E111AB47676E26B61B47B0625645C3BAEE5F0FCF9DAF9252C25736AE4EE7E30A78C9EFC5BAA42FBF9B957BBDB66FE08D0AR7J6K" TargetMode="External"/><Relationship Id="rId10" Type="http://schemas.openxmlformats.org/officeDocument/2006/relationships/hyperlink" Target="https://lk.rp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F57A6B6ABBE672EAD14E0B76B328945356F904DE8D65FB68F44FA27763C5A37CAA6A29B31BE6646DA31564B6BB5553D22C997DB25D3F88pEX7G" TargetMode="External"/><Relationship Id="rId14" Type="http://schemas.openxmlformats.org/officeDocument/2006/relationships/hyperlink" Target="consultantplus://offline/ref=6F0E913A582046E111AB47676E26B61B47B0625645C3BAEE5F0FCF9DAF9252C25736AE4EE7E30A78C9EFC5BAA42FBF9B957BBDB66FE08D0AR7J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9</Pages>
  <Words>3410</Words>
  <Characters>19443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2020-12-22T12:52:00Z</cp:lastPrinted>
  <dcterms:created xsi:type="dcterms:W3CDTF">2020-12-25T06:49:00Z</dcterms:created>
  <dcterms:modified xsi:type="dcterms:W3CDTF">2021-12-09T09:24:00Z</dcterms:modified>
</cp:coreProperties>
</file>