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tblpY="-405"/>
        <w:tblW w:w="0" w:type="auto"/>
        <w:tblLook w:val="00A0"/>
      </w:tblPr>
      <w:tblGrid>
        <w:gridCol w:w="2656"/>
        <w:gridCol w:w="445"/>
        <w:gridCol w:w="851"/>
        <w:gridCol w:w="5619"/>
      </w:tblGrid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E407B" w:rsidP="00AD684B">
            <w:pPr>
              <w:spacing w:after="0" w:line="240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1">
                  <wp:simplePos x="0" y="0"/>
                  <wp:positionH relativeFrom="column">
                    <wp:posOffset>2651760</wp:posOffset>
                  </wp:positionH>
                  <wp:positionV relativeFrom="paragraph">
                    <wp:posOffset>175260</wp:posOffset>
                  </wp:positionV>
                  <wp:extent cx="638810" cy="687070"/>
                  <wp:effectExtent l="19050" t="0" r="8890" b="0"/>
                  <wp:wrapTight wrapText="bothSides">
                    <wp:wrapPolygon edited="0">
                      <wp:start x="-644" y="0"/>
                      <wp:lineTo x="-644" y="20961"/>
                      <wp:lineTo x="21901" y="20961"/>
                      <wp:lineTo x="21901" y="0"/>
                      <wp:lineTo x="-644" y="0"/>
                    </wp:wrapPolygon>
                  </wp:wrapTight>
                  <wp:docPr id="2" name="Рисунок 7" descr="Ленинский (герб)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 descr="Ленинский (герб)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810" cy="6870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КОМИССИЯ ПО ДЕЛАМ НЕСОВЕРШЕННОЛЕТНИХ И ЗАЩИТЕ ИХ ПРАВ ЛЕНИНСКОГО МУНИЦИПАЛЬНОГО РАЙОНА ВОЛГОГРАДСКОЙ ОБЛАСТИ</w:t>
            </w: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Pr="00AD684B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9571" w:type="dxa"/>
            <w:gridSpan w:val="4"/>
          </w:tcPr>
          <w:p w:rsidR="00E022A3" w:rsidRDefault="00E022A3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</w:pPr>
            <w:r w:rsidRPr="00AD684B">
              <w:rPr>
                <w:rFonts w:ascii="Times New Roman" w:hAnsi="Times New Roman"/>
                <w:b/>
                <w:spacing w:val="20"/>
                <w:sz w:val="28"/>
                <w:szCs w:val="28"/>
                <w:lang w:eastAsia="en-US"/>
              </w:rPr>
              <w:t>ПОСТАНОВЛЕНИЕ</w:t>
            </w:r>
          </w:p>
          <w:p w:rsidR="00450B0B" w:rsidRPr="00AD684B" w:rsidRDefault="00450B0B" w:rsidP="00AD684B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20"/>
                <w:sz w:val="24"/>
                <w:szCs w:val="24"/>
                <w:lang w:eastAsia="en-US"/>
              </w:rPr>
            </w:pPr>
          </w:p>
        </w:tc>
      </w:tr>
      <w:tr w:rsidR="00E022A3" w:rsidRPr="00AD684B" w:rsidTr="00AD684B">
        <w:tc>
          <w:tcPr>
            <w:tcW w:w="2656" w:type="dxa"/>
          </w:tcPr>
          <w:p w:rsidR="00E022A3" w:rsidRPr="00AD684B" w:rsidRDefault="00255044" w:rsidP="0077669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30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 w:rsidR="00776691">
              <w:rPr>
                <w:rFonts w:ascii="Times New Roman" w:hAnsi="Times New Roman"/>
                <w:sz w:val="24"/>
                <w:szCs w:val="24"/>
                <w:lang w:eastAsia="en-US"/>
              </w:rPr>
              <w:t>сентября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202</w:t>
            </w:r>
            <w:r w:rsidR="00E022A3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445" w:type="dxa"/>
          </w:tcPr>
          <w:p w:rsidR="00E022A3" w:rsidRPr="00AD684B" w:rsidRDefault="00E022A3" w:rsidP="00AD68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851" w:type="dxa"/>
          </w:tcPr>
          <w:p w:rsidR="00E022A3" w:rsidRPr="00AD684B" w:rsidRDefault="00776691" w:rsidP="002550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255044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  <w:r w:rsidR="00E022A3" w:rsidRPr="00AD684B">
              <w:rPr>
                <w:rFonts w:ascii="Times New Roman" w:hAnsi="Times New Roman"/>
                <w:sz w:val="24"/>
                <w:szCs w:val="24"/>
                <w:lang w:eastAsia="en-US"/>
              </w:rPr>
              <w:t>/</w:t>
            </w:r>
            <w:r w:rsidR="00255044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619" w:type="dxa"/>
          </w:tcPr>
          <w:p w:rsidR="00450B0B" w:rsidRPr="00450B0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450B0B">
              <w:rPr>
                <w:rFonts w:ascii="Times New Roman" w:hAnsi="Times New Roman"/>
              </w:rPr>
              <w:t xml:space="preserve">Администрация       </w:t>
            </w:r>
            <w:proofErr w:type="gramStart"/>
            <w:r w:rsidRPr="00450B0B">
              <w:rPr>
                <w:rFonts w:ascii="Times New Roman" w:hAnsi="Times New Roman"/>
              </w:rPr>
              <w:t>Ленинского</w:t>
            </w:r>
            <w:proofErr w:type="gramEnd"/>
          </w:p>
          <w:p w:rsidR="00E022A3" w:rsidRPr="00AD684B" w:rsidRDefault="00450B0B" w:rsidP="00AD0BA4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450B0B">
              <w:rPr>
                <w:rFonts w:ascii="Times New Roman" w:hAnsi="Times New Roman"/>
              </w:rPr>
              <w:t>муниципального района</w:t>
            </w:r>
          </w:p>
        </w:tc>
      </w:tr>
    </w:tbl>
    <w:p w:rsidR="00E022A3" w:rsidRDefault="00450B0B" w:rsidP="00450B0B">
      <w:pPr>
        <w:tabs>
          <w:tab w:val="left" w:pos="338"/>
        </w:tabs>
        <w:spacing w:after="0" w:line="240" w:lineRule="auto"/>
        <w:rPr>
          <w:lang w:eastAsia="en-US"/>
        </w:rPr>
      </w:pPr>
      <w:r>
        <w:rPr>
          <w:lang w:eastAsia="en-US"/>
        </w:rPr>
        <w:tab/>
      </w:r>
    </w:p>
    <w:p w:rsidR="00776691" w:rsidRPr="00D022E0" w:rsidRDefault="006543D0" w:rsidP="00776691">
      <w:pPr>
        <w:pStyle w:val="ConsPlusNormal"/>
        <w:widowControl/>
        <w:spacing w:line="276" w:lineRule="auto"/>
        <w:ind w:firstLine="0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en-US"/>
        </w:rPr>
        <w:t>«</w:t>
      </w:r>
      <w:r w:rsidR="00255044">
        <w:rPr>
          <w:rFonts w:ascii="Times New Roman" w:hAnsi="Times New Roman"/>
          <w:sz w:val="28"/>
          <w:szCs w:val="28"/>
          <w:lang w:eastAsia="en-US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776691">
        <w:rPr>
          <w:rFonts w:ascii="Times New Roman" w:hAnsi="Times New Roman" w:cs="Times New Roman"/>
          <w:bCs/>
          <w:sz w:val="28"/>
          <w:szCs w:val="28"/>
        </w:rPr>
        <w:t>»</w:t>
      </w:r>
      <w:r w:rsidR="00776691" w:rsidRPr="00D022E0">
        <w:rPr>
          <w:rFonts w:ascii="Times New Roman" w:hAnsi="Times New Roman" w:cs="Times New Roman"/>
          <w:bCs/>
          <w:sz w:val="28"/>
          <w:szCs w:val="28"/>
        </w:rPr>
        <w:t>.</w:t>
      </w:r>
    </w:p>
    <w:p w:rsidR="00776691" w:rsidRDefault="00776691" w:rsidP="005159F8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255044" w:rsidRDefault="00E022A3" w:rsidP="0025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55044">
        <w:rPr>
          <w:rFonts w:ascii="Times New Roman" w:hAnsi="Times New Roman"/>
          <w:sz w:val="28"/>
          <w:szCs w:val="28"/>
        </w:rPr>
        <w:t xml:space="preserve">Комиссия по делам несовершеннолетних и защите их прав в составе председателя комиссии </w:t>
      </w:r>
      <w:proofErr w:type="spellStart"/>
      <w:r w:rsidR="00255044">
        <w:rPr>
          <w:rFonts w:ascii="Times New Roman" w:hAnsi="Times New Roman"/>
          <w:sz w:val="28"/>
          <w:szCs w:val="28"/>
        </w:rPr>
        <w:t>Чулановой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Т.Ю., заместителя председателя </w:t>
      </w:r>
      <w:proofErr w:type="spellStart"/>
      <w:r w:rsidR="00255044">
        <w:rPr>
          <w:rFonts w:ascii="Times New Roman" w:hAnsi="Times New Roman"/>
          <w:sz w:val="28"/>
          <w:szCs w:val="28"/>
        </w:rPr>
        <w:t>Цабыбина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А.С., ответственного секретаря </w:t>
      </w:r>
      <w:proofErr w:type="spellStart"/>
      <w:r w:rsidR="00255044">
        <w:rPr>
          <w:rFonts w:ascii="Times New Roman" w:hAnsi="Times New Roman"/>
          <w:sz w:val="28"/>
          <w:szCs w:val="28"/>
        </w:rPr>
        <w:t>Граняк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Ю.Г.,  членов комиссии: Алёшиной А.В., Петровой Л.Б., </w:t>
      </w:r>
      <w:proofErr w:type="spellStart"/>
      <w:r w:rsidR="00255044">
        <w:rPr>
          <w:rFonts w:ascii="Times New Roman" w:hAnsi="Times New Roman"/>
          <w:sz w:val="28"/>
          <w:szCs w:val="28"/>
        </w:rPr>
        <w:t>Малякиной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Т.Я., </w:t>
      </w:r>
      <w:proofErr w:type="spellStart"/>
      <w:r w:rsidR="00255044">
        <w:rPr>
          <w:rFonts w:ascii="Times New Roman" w:hAnsi="Times New Roman"/>
          <w:sz w:val="28"/>
          <w:szCs w:val="28"/>
        </w:rPr>
        <w:t>Мукушевой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М.А., </w:t>
      </w:r>
      <w:proofErr w:type="spellStart"/>
      <w:r w:rsidR="00255044">
        <w:rPr>
          <w:rFonts w:ascii="Times New Roman" w:hAnsi="Times New Roman"/>
          <w:sz w:val="28"/>
          <w:szCs w:val="28"/>
        </w:rPr>
        <w:t>Слободянова</w:t>
      </w:r>
      <w:proofErr w:type="spellEnd"/>
      <w:r w:rsidR="00255044">
        <w:rPr>
          <w:rFonts w:ascii="Times New Roman" w:hAnsi="Times New Roman"/>
          <w:sz w:val="28"/>
          <w:szCs w:val="28"/>
        </w:rPr>
        <w:t xml:space="preserve"> Р.М.</w:t>
      </w:r>
    </w:p>
    <w:p w:rsidR="00255044" w:rsidRDefault="00255044" w:rsidP="0025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При участии помощника прокурора Ленинского района В.С. Гришина.</w:t>
      </w:r>
    </w:p>
    <w:p w:rsidR="00255044" w:rsidRDefault="00255044" w:rsidP="0025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>Приглашенные:</w:t>
      </w:r>
      <w:r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Числова</w:t>
      </w:r>
      <w:proofErr w:type="spellEnd"/>
      <w:r>
        <w:rPr>
          <w:rFonts w:ascii="Times New Roman" w:hAnsi="Times New Roman"/>
          <w:sz w:val="28"/>
          <w:szCs w:val="28"/>
        </w:rPr>
        <w:t xml:space="preserve"> Полина Дмитриевна - инспектор ПДН ОУУП и ПДН ОМВД России по Ленинскому району;</w:t>
      </w:r>
    </w:p>
    <w:p w:rsidR="00255044" w:rsidRDefault="00255044" w:rsidP="0025504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Цыганкова Наталья Юрьевна - заведующая отделением психолого-педагогической помощи ГКУ </w:t>
      </w:r>
      <w:proofErr w:type="gramStart"/>
      <w:r>
        <w:rPr>
          <w:rFonts w:ascii="Times New Roman" w:hAnsi="Times New Roman"/>
          <w:sz w:val="28"/>
          <w:szCs w:val="28"/>
        </w:rPr>
        <w:t>СО</w:t>
      </w:r>
      <w:proofErr w:type="gramEnd"/>
      <w:r>
        <w:rPr>
          <w:rFonts w:ascii="Times New Roman" w:hAnsi="Times New Roman"/>
          <w:sz w:val="28"/>
          <w:szCs w:val="28"/>
        </w:rPr>
        <w:t xml:space="preserve"> «Ленинский ЦСОН».</w:t>
      </w:r>
    </w:p>
    <w:p w:rsidR="009437D0" w:rsidRDefault="00E022A3" w:rsidP="00255044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ab/>
      </w:r>
      <w:r w:rsidR="00C10A6A">
        <w:rPr>
          <w:rFonts w:ascii="Times New Roman" w:hAnsi="Times New Roman"/>
          <w:sz w:val="28"/>
          <w:szCs w:val="28"/>
        </w:rPr>
        <w:t>В</w:t>
      </w:r>
      <w:r w:rsidR="00C10A6A" w:rsidRPr="000154F9">
        <w:rPr>
          <w:rFonts w:ascii="Times New Roman" w:hAnsi="Times New Roman"/>
          <w:sz w:val="28"/>
          <w:szCs w:val="28"/>
        </w:rPr>
        <w:t xml:space="preserve"> открытом заседании </w:t>
      </w:r>
      <w:r w:rsidR="00C10A6A" w:rsidRPr="00845D9D">
        <w:rPr>
          <w:rFonts w:ascii="Times New Roman" w:hAnsi="Times New Roman"/>
          <w:sz w:val="28"/>
          <w:szCs w:val="28"/>
        </w:rPr>
        <w:t>заслушал</w:t>
      </w:r>
      <w:r w:rsidR="00C10A6A">
        <w:rPr>
          <w:rFonts w:ascii="Times New Roman" w:hAnsi="Times New Roman"/>
          <w:sz w:val="28"/>
          <w:szCs w:val="28"/>
        </w:rPr>
        <w:t>и</w:t>
      </w:r>
      <w:r w:rsidR="00C10A6A" w:rsidRPr="00845D9D">
        <w:rPr>
          <w:rFonts w:ascii="Times New Roman" w:hAnsi="Times New Roman"/>
          <w:sz w:val="28"/>
          <w:szCs w:val="28"/>
        </w:rPr>
        <w:t xml:space="preserve"> информацию</w:t>
      </w:r>
      <w:r w:rsidR="0077669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776691">
        <w:rPr>
          <w:rFonts w:ascii="Times New Roman" w:hAnsi="Times New Roman"/>
          <w:sz w:val="28"/>
          <w:szCs w:val="28"/>
        </w:rPr>
        <w:t>начальника отдела</w:t>
      </w:r>
      <w:r w:rsidR="005159F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</w:t>
      </w:r>
      <w:r w:rsidR="007766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образования администрации Ленинского муниципального района Петровой</w:t>
      </w:r>
      <w:proofErr w:type="gramEnd"/>
      <w:r w:rsidR="00776691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Л.А. </w:t>
      </w:r>
      <w:r w:rsidR="005E0DAE">
        <w:rPr>
          <w:rFonts w:ascii="Times New Roman" w:hAnsi="Times New Roman"/>
          <w:sz w:val="28"/>
          <w:szCs w:val="28"/>
          <w:lang w:eastAsia="en-US"/>
        </w:rPr>
        <w:t>«</w:t>
      </w:r>
      <w:r w:rsidR="00255044">
        <w:rPr>
          <w:rFonts w:ascii="Times New Roman" w:hAnsi="Times New Roman"/>
          <w:sz w:val="28"/>
          <w:szCs w:val="28"/>
          <w:lang w:eastAsia="en-US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776691">
        <w:rPr>
          <w:rFonts w:ascii="Times New Roman" w:hAnsi="Times New Roman"/>
          <w:bCs/>
          <w:sz w:val="28"/>
          <w:szCs w:val="28"/>
        </w:rPr>
        <w:t>»</w:t>
      </w:r>
      <w:r w:rsidR="00BA07A6">
        <w:rPr>
          <w:rFonts w:ascii="Times New Roman" w:hAnsi="Times New Roman"/>
          <w:sz w:val="28"/>
          <w:szCs w:val="28"/>
          <w:lang w:eastAsia="en-US"/>
        </w:rPr>
        <w:t>,</w:t>
      </w:r>
      <w:r w:rsidR="009437D0">
        <w:rPr>
          <w:rFonts w:ascii="Times New Roman" w:hAnsi="Times New Roman"/>
          <w:sz w:val="28"/>
          <w:szCs w:val="28"/>
        </w:rPr>
        <w:t xml:space="preserve"> </w:t>
      </w:r>
    </w:p>
    <w:p w:rsidR="00E022A3" w:rsidRPr="000154F9" w:rsidRDefault="00E022A3" w:rsidP="00B76E92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057A" w:rsidRDefault="00E022A3" w:rsidP="00FA057A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0154F9">
        <w:rPr>
          <w:rFonts w:ascii="Times New Roman" w:hAnsi="Times New Roman"/>
          <w:b/>
          <w:sz w:val="28"/>
          <w:szCs w:val="28"/>
        </w:rPr>
        <w:t>УСТАНОВИЛА:</w:t>
      </w:r>
    </w:p>
    <w:p w:rsidR="00FA057A" w:rsidRDefault="00FA057A" w:rsidP="00FA05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>Дополнительное образование детей создано в целях формирования единого образовательного пространства учреждения на всех ступенях образования для повышения качества образования и реализации процесса становления личности ребенка в разнообразных развивающих средах. Дополнительное образование детей является равноправным, взаимодополняющим компонентом базового образования и позволяет реализовать индивидуальные образовательные маршруты обучающихся в рамках интеграции основного и дополнительного образования.</w:t>
      </w:r>
    </w:p>
    <w:p w:rsidR="00FA057A" w:rsidRDefault="00FA057A" w:rsidP="00FA05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t>В 2020-2021 учебном году деятельность системы дополнительного образования (</w:t>
      </w:r>
      <w:proofErr w:type="gramStart"/>
      <w:r w:rsidRPr="009E61B8">
        <w:rPr>
          <w:rFonts w:ascii="Times New Roman" w:eastAsia="Calibri" w:hAnsi="Times New Roman"/>
          <w:sz w:val="28"/>
          <w:szCs w:val="28"/>
          <w:lang w:eastAsia="en-US"/>
        </w:rPr>
        <w:t>ДО</w:t>
      </w:r>
      <w:proofErr w:type="gramEnd"/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)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>
        <w:rPr>
          <w:rFonts w:ascii="Times New Roman" w:eastAsia="Calibri" w:hAnsi="Times New Roman"/>
          <w:sz w:val="28"/>
          <w:szCs w:val="28"/>
          <w:lang w:eastAsia="en-US"/>
        </w:rPr>
        <w:t>в</w:t>
      </w:r>
      <w:proofErr w:type="gram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образовательных учреждениях Ленинского муниципального района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>была направлена на удовлетворение образовательных потребностей, а также культурных запросов обучающихся. Объединения дополнительного образования доступны всем обучающимся, проявившим желание заниматься творческой, оздоровительной деятельностью, независимо от уровня знаний, умений и навыков.</w:t>
      </w:r>
    </w:p>
    <w:p w:rsidR="00FA057A" w:rsidRPr="00FA057A" w:rsidRDefault="00FA057A" w:rsidP="00FA057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9E61B8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В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прошедшем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учебном году дополнительное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образование функционировало по следующим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направленностям: </w:t>
      </w:r>
    </w:p>
    <w:p w:rsidR="00FA057A" w:rsidRPr="009E61B8" w:rsidRDefault="00FA057A" w:rsidP="00FA057A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 xml:space="preserve">социально-педагогической; </w:t>
      </w:r>
    </w:p>
    <w:p w:rsidR="00FA057A" w:rsidRPr="009E61B8" w:rsidRDefault="00FA057A" w:rsidP="00FA057A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 xml:space="preserve">художественной; </w:t>
      </w:r>
    </w:p>
    <w:p w:rsidR="00FA057A" w:rsidRPr="009E61B8" w:rsidRDefault="00FA057A" w:rsidP="00FA057A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 xml:space="preserve">физкультурно-спортивной; </w:t>
      </w:r>
    </w:p>
    <w:p w:rsidR="00FA057A" w:rsidRPr="009E61B8" w:rsidRDefault="00FA057A" w:rsidP="00FA057A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>естественнонаучной;</w:t>
      </w:r>
    </w:p>
    <w:p w:rsidR="00FA057A" w:rsidRPr="009E61B8" w:rsidRDefault="00FA057A" w:rsidP="00FA057A">
      <w:pPr>
        <w:pStyle w:val="a3"/>
        <w:numPr>
          <w:ilvl w:val="0"/>
          <w:numId w:val="11"/>
        </w:numPr>
        <w:jc w:val="both"/>
        <w:rPr>
          <w:sz w:val="28"/>
          <w:szCs w:val="28"/>
          <w:lang w:eastAsia="en-US"/>
        </w:rPr>
      </w:pPr>
      <w:r w:rsidRPr="009E61B8">
        <w:rPr>
          <w:sz w:val="28"/>
          <w:szCs w:val="28"/>
          <w:lang w:eastAsia="en-US"/>
        </w:rPr>
        <w:t>технической.</w:t>
      </w:r>
    </w:p>
    <w:p w:rsidR="00FA057A" w:rsidRDefault="00FA057A" w:rsidP="00FA057A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ab/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>В рамках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данных направленностей работало 158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кру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жков и секций, которые посещали  в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течение года </w:t>
      </w:r>
      <w:r>
        <w:rPr>
          <w:rFonts w:ascii="Times New Roman" w:eastAsia="Calibri" w:hAnsi="Times New Roman"/>
          <w:sz w:val="28"/>
          <w:szCs w:val="28"/>
          <w:lang w:eastAsia="en-US"/>
        </w:rPr>
        <w:t>2009 обучающихся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, в организациях дополнительного образования </w:t>
      </w:r>
      <w:r>
        <w:rPr>
          <w:rFonts w:ascii="Times New Roman" w:eastAsia="Calibri" w:hAnsi="Times New Roman"/>
          <w:sz w:val="28"/>
          <w:szCs w:val="28"/>
          <w:lang w:eastAsia="en-US"/>
        </w:rPr>
        <w:t>920 человек. Из 53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несовершеннолетних, состоящих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на различных видах учета, </w:t>
      </w:r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9E61B8">
        <w:rPr>
          <w:rFonts w:ascii="Times New Roman" w:eastAsia="Calibri" w:hAnsi="Times New Roman"/>
          <w:sz w:val="28"/>
          <w:szCs w:val="28"/>
          <w:lang w:eastAsia="en-US"/>
        </w:rPr>
        <w:t>вовлечены</w:t>
      </w:r>
      <w:proofErr w:type="gramEnd"/>
      <w:r w:rsidRPr="009E61B8">
        <w:rPr>
          <w:rFonts w:ascii="Times New Roman" w:eastAsia="Calibri" w:hAnsi="Times New Roman"/>
          <w:sz w:val="28"/>
          <w:szCs w:val="28"/>
          <w:lang w:eastAsia="en-US"/>
        </w:rPr>
        <w:t xml:space="preserve"> в кружковую деятельность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46 обучающихся.</w:t>
      </w:r>
    </w:p>
    <w:p w:rsidR="00FA057A" w:rsidRPr="00D42208" w:rsidRDefault="00FA057A" w:rsidP="00FA057A">
      <w:pPr>
        <w:spacing w:after="0" w:line="240" w:lineRule="auto"/>
        <w:ind w:firstLine="8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Весь учет охвата </w:t>
      </w:r>
      <w:proofErr w:type="spellStart"/>
      <w:r>
        <w:rPr>
          <w:rFonts w:ascii="Times New Roman" w:hAnsi="Times New Roman"/>
          <w:sz w:val="28"/>
          <w:szCs w:val="28"/>
        </w:rPr>
        <w:t>допобразованием</w:t>
      </w:r>
      <w:proofErr w:type="spellEnd"/>
      <w:r>
        <w:rPr>
          <w:rFonts w:ascii="Times New Roman" w:hAnsi="Times New Roman"/>
          <w:sz w:val="28"/>
          <w:szCs w:val="28"/>
        </w:rPr>
        <w:t xml:space="preserve"> осуществляется через портал дополнительного образования Навигатор. Данная система обеспечивает прозрачность деятельность как всего муниципального района в целом, так и каждой образовательной организации в отдельности. Это касается не только количества детей, вовлеченных в кружки, но и качества дополнительных программ.</w:t>
      </w:r>
    </w:p>
    <w:p w:rsidR="00FA057A" w:rsidRDefault="00FA057A" w:rsidP="00FA057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в Ленинском районе проживают 5000 детей в возрасте от 5 до 18 лет. </w:t>
      </w:r>
    </w:p>
    <w:p w:rsidR="00FA057A" w:rsidRDefault="00FA057A" w:rsidP="00FA057A">
      <w:pPr>
        <w:pStyle w:val="a3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Данные на 01.01.2021 обучалось в школах – 2922 человек, в дошкольных организациях – 462.  Итого – 3384. Получено и активировано сертификатов – 4023. Было зачислено в кружки – 2009 человек, что составляло менее 40 %.от количества проживающих детей в районе.</w:t>
      </w:r>
    </w:p>
    <w:p w:rsidR="00FA057A" w:rsidRDefault="00FA057A" w:rsidP="00FA057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сегодняшний день наш показатель должен составлять не менее– 76 % (3800). </w:t>
      </w:r>
    </w:p>
    <w:p w:rsidR="00FA057A" w:rsidRDefault="00FA057A" w:rsidP="00FA057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 году  МБОУ </w:t>
      </w:r>
      <w:proofErr w:type="gramStart"/>
      <w:r>
        <w:rPr>
          <w:sz w:val="28"/>
          <w:szCs w:val="28"/>
        </w:rPr>
        <w:t>ДО</w:t>
      </w:r>
      <w:proofErr w:type="gramEnd"/>
      <w:r>
        <w:rPr>
          <w:sz w:val="28"/>
          <w:szCs w:val="28"/>
        </w:rPr>
        <w:t xml:space="preserve"> «</w:t>
      </w:r>
      <w:proofErr w:type="gramStart"/>
      <w:r>
        <w:rPr>
          <w:sz w:val="28"/>
          <w:szCs w:val="28"/>
        </w:rPr>
        <w:t>Ленинский</w:t>
      </w:r>
      <w:proofErr w:type="gramEnd"/>
      <w:r>
        <w:rPr>
          <w:sz w:val="28"/>
          <w:szCs w:val="28"/>
        </w:rPr>
        <w:t xml:space="preserve"> ДЮЦ»  Ленинского района вошло в программу НМДО федерального проекта «Успех каждого ребенка». </w:t>
      </w:r>
    </w:p>
    <w:p w:rsidR="00FA057A" w:rsidRDefault="00FA057A" w:rsidP="00FA057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рамках данной программы  в ДЮЦ с 1 сентября открылись 455 новых мест дополнительного образования. Идет поставка нового оборудования.</w:t>
      </w:r>
    </w:p>
    <w:p w:rsidR="00FA057A" w:rsidRDefault="00FA057A" w:rsidP="00FA057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Открываются кружки социально-гуманитарной, художественной, </w:t>
      </w:r>
      <w:proofErr w:type="spellStart"/>
      <w:r>
        <w:rPr>
          <w:sz w:val="28"/>
          <w:szCs w:val="28"/>
        </w:rPr>
        <w:t>туристко-краеведческой</w:t>
      </w:r>
      <w:proofErr w:type="spellEnd"/>
      <w:r>
        <w:rPr>
          <w:sz w:val="28"/>
          <w:szCs w:val="28"/>
        </w:rPr>
        <w:t xml:space="preserve"> и физкультурно-спортивной направленностей. </w:t>
      </w:r>
    </w:p>
    <w:p w:rsidR="00FA057A" w:rsidRDefault="00FA057A" w:rsidP="00FA057A">
      <w:pPr>
        <w:pStyle w:val="a3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Сейчас активно идет интеграция дополнительного образования и воспитания. Открытие НМДО предполагает не только обучение детей по </w:t>
      </w:r>
      <w:proofErr w:type="gramStart"/>
      <w:r>
        <w:rPr>
          <w:sz w:val="28"/>
          <w:szCs w:val="28"/>
        </w:rPr>
        <w:t>ДОП</w:t>
      </w:r>
      <w:proofErr w:type="gramEnd"/>
      <w:r>
        <w:rPr>
          <w:sz w:val="28"/>
          <w:szCs w:val="28"/>
        </w:rPr>
        <w:t xml:space="preserve">, но и их участие в районных, региональных и Всероссийских конкурсах. </w:t>
      </w:r>
    </w:p>
    <w:p w:rsidR="00FA057A" w:rsidRDefault="00FA057A" w:rsidP="00FA057A">
      <w:pPr>
        <w:spacing w:after="0"/>
        <w:ind w:firstLine="708"/>
        <w:rPr>
          <w:rFonts w:ascii="Times New Roman" w:hAnsi="Times New Roman"/>
          <w:sz w:val="28"/>
          <w:szCs w:val="28"/>
        </w:rPr>
      </w:pPr>
    </w:p>
    <w:p w:rsidR="00E022A3" w:rsidRDefault="00E022A3" w:rsidP="00F50DB7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10A6A" w:rsidRPr="000154F9" w:rsidRDefault="00C10A6A" w:rsidP="00C10A6A">
      <w:pPr>
        <w:shd w:val="clear" w:color="auto" w:fill="FFFFFF"/>
        <w:spacing w:after="0"/>
        <w:ind w:right="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</w:t>
      </w:r>
      <w:r w:rsidRPr="000154F9">
        <w:rPr>
          <w:rFonts w:ascii="Times New Roman" w:hAnsi="Times New Roman"/>
          <w:b/>
          <w:sz w:val="28"/>
          <w:szCs w:val="28"/>
        </w:rPr>
        <w:t>:</w:t>
      </w:r>
    </w:p>
    <w:p w:rsidR="00C10A6A" w:rsidRPr="00450B0B" w:rsidRDefault="000E560C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Информацию </w:t>
      </w:r>
      <w:proofErr w:type="gramStart"/>
      <w:r w:rsidR="00F50DB7">
        <w:rPr>
          <w:sz w:val="28"/>
          <w:szCs w:val="28"/>
        </w:rPr>
        <w:t>начальника отдела</w:t>
      </w:r>
      <w:r w:rsidR="00F50DB7">
        <w:rPr>
          <w:color w:val="000000"/>
          <w:sz w:val="28"/>
          <w:szCs w:val="28"/>
          <w:shd w:val="clear" w:color="auto" w:fill="FFFFFF"/>
        </w:rPr>
        <w:t xml:space="preserve"> образования администрации Ленинского муниципального района Петровой</w:t>
      </w:r>
      <w:proofErr w:type="gramEnd"/>
      <w:r w:rsidR="00F50DB7">
        <w:rPr>
          <w:color w:val="000000"/>
          <w:sz w:val="28"/>
          <w:szCs w:val="28"/>
          <w:shd w:val="clear" w:color="auto" w:fill="FFFFFF"/>
        </w:rPr>
        <w:t xml:space="preserve"> Л.А. </w:t>
      </w:r>
      <w:r w:rsidR="00F50DB7">
        <w:rPr>
          <w:sz w:val="28"/>
          <w:szCs w:val="28"/>
          <w:lang w:eastAsia="en-US"/>
        </w:rPr>
        <w:t>«</w:t>
      </w:r>
      <w:r w:rsidR="00255044">
        <w:rPr>
          <w:sz w:val="28"/>
          <w:szCs w:val="28"/>
          <w:lang w:eastAsia="en-US"/>
        </w:rPr>
        <w:t>Результаты работы по вовлечению несовершеннолетних в программы дополнительного образования, занятости и досуга</w:t>
      </w:r>
      <w:r w:rsidR="00F50DB7">
        <w:rPr>
          <w:bCs/>
          <w:sz w:val="28"/>
          <w:szCs w:val="28"/>
        </w:rPr>
        <w:t>»</w:t>
      </w:r>
      <w:r>
        <w:rPr>
          <w:sz w:val="28"/>
          <w:szCs w:val="28"/>
          <w:lang w:eastAsia="en-US"/>
        </w:rPr>
        <w:t xml:space="preserve"> </w:t>
      </w:r>
      <w:r w:rsidR="00C10A6A" w:rsidRPr="00450B0B">
        <w:rPr>
          <w:sz w:val="28"/>
          <w:szCs w:val="28"/>
        </w:rPr>
        <w:t>принять к сведению.</w:t>
      </w:r>
    </w:p>
    <w:p w:rsidR="00C10A6A" w:rsidRPr="00450B0B" w:rsidRDefault="00C10A6A" w:rsidP="00C10A6A">
      <w:pPr>
        <w:pStyle w:val="a3"/>
        <w:numPr>
          <w:ilvl w:val="0"/>
          <w:numId w:val="3"/>
        </w:numPr>
        <w:ind w:left="0" w:firstLine="426"/>
        <w:jc w:val="both"/>
        <w:rPr>
          <w:sz w:val="28"/>
          <w:szCs w:val="28"/>
        </w:rPr>
      </w:pPr>
      <w:r w:rsidRPr="00450B0B">
        <w:rPr>
          <w:sz w:val="28"/>
          <w:szCs w:val="28"/>
        </w:rPr>
        <w:t xml:space="preserve"> </w:t>
      </w:r>
      <w:proofErr w:type="gramStart"/>
      <w:r w:rsidRPr="00450B0B">
        <w:rPr>
          <w:sz w:val="28"/>
          <w:szCs w:val="28"/>
        </w:rPr>
        <w:t>Контроль за</w:t>
      </w:r>
      <w:proofErr w:type="gramEnd"/>
      <w:r w:rsidRPr="00450B0B">
        <w:rPr>
          <w:sz w:val="28"/>
          <w:szCs w:val="28"/>
        </w:rPr>
        <w:t xml:space="preserve"> исполнением настоящего постановления оставляю за собой.</w:t>
      </w:r>
      <w:r w:rsidRPr="00450B0B">
        <w:rPr>
          <w:sz w:val="28"/>
          <w:szCs w:val="28"/>
        </w:rPr>
        <w:tab/>
      </w:r>
    </w:p>
    <w:p w:rsidR="00C10A6A" w:rsidRPr="00450B0B" w:rsidRDefault="00C10A6A" w:rsidP="00C10A6A">
      <w:pPr>
        <w:tabs>
          <w:tab w:val="left" w:pos="567"/>
          <w:tab w:val="left" w:pos="19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sz w:val="28"/>
          <w:szCs w:val="28"/>
        </w:rPr>
        <w:lastRenderedPageBreak/>
        <w:tab/>
        <w:t>Постановление комиссии может быть обжаловано в течение десяти суток со дня вручения или получения копии постановления в судебном порядке. По истечению этого срока не обжалованное и не опротестованное постановление вступает в законную силу.</w:t>
      </w:r>
    </w:p>
    <w:p w:rsidR="00C10A6A" w:rsidRPr="00450B0B" w:rsidRDefault="00C10A6A" w:rsidP="00C10A6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0B0B">
        <w:rPr>
          <w:rFonts w:ascii="Times New Roman" w:hAnsi="Times New Roman"/>
          <w:color w:val="000000"/>
          <w:sz w:val="28"/>
          <w:szCs w:val="28"/>
        </w:rPr>
        <w:tab/>
        <w:t>Постановление принято большинством голосов.</w:t>
      </w:r>
    </w:p>
    <w:p w:rsidR="009437D0" w:rsidRDefault="009437D0" w:rsidP="00450B0B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157688">
        <w:rPr>
          <w:rFonts w:ascii="Times New Roman" w:hAnsi="Times New Roman"/>
          <w:sz w:val="28"/>
          <w:szCs w:val="28"/>
        </w:rPr>
        <w:t xml:space="preserve">Председатель комиссии                                                              Т.Ю. </w:t>
      </w:r>
      <w:proofErr w:type="spellStart"/>
      <w:r w:rsidRPr="00157688">
        <w:rPr>
          <w:rFonts w:ascii="Times New Roman" w:hAnsi="Times New Roman"/>
          <w:sz w:val="28"/>
          <w:szCs w:val="28"/>
        </w:rPr>
        <w:t>Чуланова</w:t>
      </w:r>
      <w:proofErr w:type="spellEnd"/>
    </w:p>
    <w:p w:rsidR="009437D0" w:rsidRPr="00157688" w:rsidRDefault="009437D0" w:rsidP="009437D0">
      <w:pPr>
        <w:tabs>
          <w:tab w:val="left" w:pos="8615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022A3" w:rsidRDefault="009437D0" w:rsidP="00C10A6A">
      <w:pPr>
        <w:spacing w:after="0" w:line="240" w:lineRule="auto"/>
      </w:pPr>
      <w:r w:rsidRPr="00157688">
        <w:rPr>
          <w:rFonts w:ascii="Times New Roman" w:hAnsi="Times New Roman"/>
          <w:sz w:val="28"/>
          <w:szCs w:val="28"/>
        </w:rPr>
        <w:t xml:space="preserve">Ответственный секретарь комиссии                                          Ю.Г. </w:t>
      </w:r>
      <w:proofErr w:type="spellStart"/>
      <w:r w:rsidRPr="00157688">
        <w:rPr>
          <w:rFonts w:ascii="Times New Roman" w:hAnsi="Times New Roman"/>
          <w:sz w:val="28"/>
          <w:szCs w:val="28"/>
        </w:rPr>
        <w:t>Граняк</w:t>
      </w:r>
      <w:proofErr w:type="spellEnd"/>
    </w:p>
    <w:sectPr w:rsidR="00E022A3" w:rsidSect="000E560C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16F39A3"/>
    <w:multiLevelType w:val="hybridMultilevel"/>
    <w:tmpl w:val="CFC452C4"/>
    <w:lvl w:ilvl="0" w:tplc="0419000F">
      <w:start w:val="1"/>
      <w:numFmt w:val="decimal"/>
      <w:lvlText w:val="%1."/>
      <w:lvlJc w:val="left"/>
      <w:pPr>
        <w:tabs>
          <w:tab w:val="num" w:pos="1575"/>
        </w:tabs>
        <w:ind w:left="1575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2">
    <w:nsid w:val="05D56711"/>
    <w:multiLevelType w:val="hybridMultilevel"/>
    <w:tmpl w:val="9BA80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BF02D3"/>
    <w:multiLevelType w:val="hybridMultilevel"/>
    <w:tmpl w:val="088EA1A0"/>
    <w:lvl w:ilvl="0" w:tplc="04190001">
      <w:start w:val="1"/>
      <w:numFmt w:val="bullet"/>
      <w:lvlText w:val=""/>
      <w:lvlJc w:val="left"/>
      <w:pPr>
        <w:tabs>
          <w:tab w:val="num" w:pos="1575"/>
        </w:tabs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5"/>
        </w:tabs>
        <w:ind w:left="22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5"/>
        </w:tabs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5"/>
        </w:tabs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5"/>
        </w:tabs>
        <w:ind w:left="44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5"/>
        </w:tabs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5"/>
        </w:tabs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5"/>
        </w:tabs>
        <w:ind w:left="66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5"/>
        </w:tabs>
        <w:ind w:left="7335" w:hanging="360"/>
      </w:pPr>
      <w:rPr>
        <w:rFonts w:ascii="Wingdings" w:hAnsi="Wingdings" w:hint="default"/>
      </w:rPr>
    </w:lvl>
  </w:abstractNum>
  <w:abstractNum w:abstractNumId="4">
    <w:nsid w:val="15EB1ADA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3D21F22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A277B7E"/>
    <w:multiLevelType w:val="hybridMultilevel"/>
    <w:tmpl w:val="D6E243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3676EEC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  <w:rPr>
        <w:rFonts w:cs="Times New Roman"/>
      </w:rPr>
    </w:lvl>
  </w:abstractNum>
  <w:abstractNum w:abstractNumId="8">
    <w:nsid w:val="76351249"/>
    <w:multiLevelType w:val="hybridMultilevel"/>
    <w:tmpl w:val="DE8E83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7A4F04EB"/>
    <w:multiLevelType w:val="hybridMultilevel"/>
    <w:tmpl w:val="AAD2BD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"/>
  </w:num>
  <w:num w:numId="10">
    <w:abstractNumId w:val="0"/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3E3FC3"/>
    <w:rsid w:val="00012697"/>
    <w:rsid w:val="000154F9"/>
    <w:rsid w:val="00017268"/>
    <w:rsid w:val="000426EB"/>
    <w:rsid w:val="000713A1"/>
    <w:rsid w:val="000A0A79"/>
    <w:rsid w:val="000A380B"/>
    <w:rsid w:val="000A73B7"/>
    <w:rsid w:val="000C5A21"/>
    <w:rsid w:val="000E560C"/>
    <w:rsid w:val="00105E32"/>
    <w:rsid w:val="00115F85"/>
    <w:rsid w:val="001341B3"/>
    <w:rsid w:val="00137E51"/>
    <w:rsid w:val="001454A4"/>
    <w:rsid w:val="00147BDA"/>
    <w:rsid w:val="00150877"/>
    <w:rsid w:val="00165FDA"/>
    <w:rsid w:val="001749C9"/>
    <w:rsid w:val="00186DC1"/>
    <w:rsid w:val="001879EE"/>
    <w:rsid w:val="001E7E2B"/>
    <w:rsid w:val="0020287F"/>
    <w:rsid w:val="00214F70"/>
    <w:rsid w:val="00220E31"/>
    <w:rsid w:val="00230125"/>
    <w:rsid w:val="00255044"/>
    <w:rsid w:val="00261D52"/>
    <w:rsid w:val="00277148"/>
    <w:rsid w:val="00283185"/>
    <w:rsid w:val="00287BDE"/>
    <w:rsid w:val="002F2D7C"/>
    <w:rsid w:val="002F510E"/>
    <w:rsid w:val="0032714D"/>
    <w:rsid w:val="00344DC0"/>
    <w:rsid w:val="003656DC"/>
    <w:rsid w:val="003751F1"/>
    <w:rsid w:val="00391EE0"/>
    <w:rsid w:val="003A382B"/>
    <w:rsid w:val="003E3FC3"/>
    <w:rsid w:val="003F47EE"/>
    <w:rsid w:val="00415023"/>
    <w:rsid w:val="00420E77"/>
    <w:rsid w:val="00436708"/>
    <w:rsid w:val="004456CC"/>
    <w:rsid w:val="00450B0B"/>
    <w:rsid w:val="00481575"/>
    <w:rsid w:val="00504F3F"/>
    <w:rsid w:val="005159F8"/>
    <w:rsid w:val="00535937"/>
    <w:rsid w:val="005601D0"/>
    <w:rsid w:val="005640EB"/>
    <w:rsid w:val="00585B58"/>
    <w:rsid w:val="005872BE"/>
    <w:rsid w:val="00594253"/>
    <w:rsid w:val="0059488D"/>
    <w:rsid w:val="005A4DE4"/>
    <w:rsid w:val="005C13A9"/>
    <w:rsid w:val="005D4B13"/>
    <w:rsid w:val="005E0DAE"/>
    <w:rsid w:val="00600F76"/>
    <w:rsid w:val="006543D0"/>
    <w:rsid w:val="006D113D"/>
    <w:rsid w:val="006D34A4"/>
    <w:rsid w:val="007321D2"/>
    <w:rsid w:val="007475A0"/>
    <w:rsid w:val="00763B90"/>
    <w:rsid w:val="00767550"/>
    <w:rsid w:val="00776691"/>
    <w:rsid w:val="007D1DE0"/>
    <w:rsid w:val="007E46E9"/>
    <w:rsid w:val="00814B8C"/>
    <w:rsid w:val="00845D9D"/>
    <w:rsid w:val="00876E42"/>
    <w:rsid w:val="00885EAE"/>
    <w:rsid w:val="00885F4B"/>
    <w:rsid w:val="00896633"/>
    <w:rsid w:val="008F10D4"/>
    <w:rsid w:val="00910D64"/>
    <w:rsid w:val="0092652A"/>
    <w:rsid w:val="009308E1"/>
    <w:rsid w:val="009437D0"/>
    <w:rsid w:val="00955293"/>
    <w:rsid w:val="00970663"/>
    <w:rsid w:val="009A2D4C"/>
    <w:rsid w:val="009B724B"/>
    <w:rsid w:val="009C05FA"/>
    <w:rsid w:val="009F0742"/>
    <w:rsid w:val="00A14637"/>
    <w:rsid w:val="00A32C48"/>
    <w:rsid w:val="00A4544C"/>
    <w:rsid w:val="00A616A8"/>
    <w:rsid w:val="00A72579"/>
    <w:rsid w:val="00AC4F0F"/>
    <w:rsid w:val="00AC75F3"/>
    <w:rsid w:val="00AD0BA4"/>
    <w:rsid w:val="00AD684B"/>
    <w:rsid w:val="00AE353D"/>
    <w:rsid w:val="00AF008D"/>
    <w:rsid w:val="00AF543E"/>
    <w:rsid w:val="00B02089"/>
    <w:rsid w:val="00B05037"/>
    <w:rsid w:val="00B1018C"/>
    <w:rsid w:val="00B20447"/>
    <w:rsid w:val="00B362E7"/>
    <w:rsid w:val="00B76E92"/>
    <w:rsid w:val="00B81F25"/>
    <w:rsid w:val="00B93271"/>
    <w:rsid w:val="00BA07A6"/>
    <w:rsid w:val="00BE5F50"/>
    <w:rsid w:val="00C1031D"/>
    <w:rsid w:val="00C10A6A"/>
    <w:rsid w:val="00C44430"/>
    <w:rsid w:val="00C5308F"/>
    <w:rsid w:val="00C676BF"/>
    <w:rsid w:val="00C75C16"/>
    <w:rsid w:val="00C92993"/>
    <w:rsid w:val="00CC1EDC"/>
    <w:rsid w:val="00CE7CAA"/>
    <w:rsid w:val="00D03634"/>
    <w:rsid w:val="00D25995"/>
    <w:rsid w:val="00D45465"/>
    <w:rsid w:val="00D572EA"/>
    <w:rsid w:val="00D57C01"/>
    <w:rsid w:val="00D63E18"/>
    <w:rsid w:val="00D67F13"/>
    <w:rsid w:val="00D844C8"/>
    <w:rsid w:val="00DA31A6"/>
    <w:rsid w:val="00DF5597"/>
    <w:rsid w:val="00E022A3"/>
    <w:rsid w:val="00E11164"/>
    <w:rsid w:val="00E55A21"/>
    <w:rsid w:val="00E64406"/>
    <w:rsid w:val="00E818A7"/>
    <w:rsid w:val="00E926EA"/>
    <w:rsid w:val="00EE407B"/>
    <w:rsid w:val="00EF154E"/>
    <w:rsid w:val="00F441AF"/>
    <w:rsid w:val="00F50DB7"/>
    <w:rsid w:val="00F539EA"/>
    <w:rsid w:val="00F81102"/>
    <w:rsid w:val="00F93622"/>
    <w:rsid w:val="00FA057A"/>
    <w:rsid w:val="00FA16C6"/>
    <w:rsid w:val="00FB4B0C"/>
    <w:rsid w:val="00FD6E59"/>
    <w:rsid w:val="00FE7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0A6A"/>
    <w:pPr>
      <w:spacing w:after="200" w:line="276" w:lineRule="auto"/>
    </w:pPr>
  </w:style>
  <w:style w:type="paragraph" w:styleId="2">
    <w:name w:val="heading 2"/>
    <w:basedOn w:val="a"/>
    <w:next w:val="a"/>
    <w:link w:val="20"/>
    <w:uiPriority w:val="9"/>
    <w:semiHidden/>
    <w:unhideWhenUsed/>
    <w:qFormat/>
    <w:locked/>
    <w:rsid w:val="0077669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3FC3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table" w:styleId="a4">
    <w:name w:val="Table Grid"/>
    <w:basedOn w:val="a1"/>
    <w:uiPriority w:val="99"/>
    <w:rsid w:val="00D572EA"/>
    <w:rPr>
      <w:sz w:val="20"/>
      <w:szCs w:val="20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a"/>
    <w:uiPriority w:val="99"/>
    <w:rsid w:val="005601D0"/>
    <w:pPr>
      <w:ind w:left="720"/>
      <w:contextualSpacing/>
    </w:pPr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D57C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57C0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14F70"/>
    <w:rPr>
      <w:rFonts w:eastAsia="Calibri"/>
      <w:lang w:eastAsia="en-US"/>
    </w:rPr>
  </w:style>
  <w:style w:type="paragraph" w:styleId="a8">
    <w:name w:val="Normal (Web)"/>
    <w:basedOn w:val="a"/>
    <w:uiPriority w:val="99"/>
    <w:unhideWhenUsed/>
    <w:rsid w:val="00AF543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2">
    <w:name w:val="c2"/>
    <w:basedOn w:val="a"/>
    <w:rsid w:val="00B76E9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0">
    <w:name w:val="c0"/>
    <w:basedOn w:val="a0"/>
    <w:rsid w:val="00B76E92"/>
  </w:style>
  <w:style w:type="character" w:styleId="a9">
    <w:name w:val="Strong"/>
    <w:basedOn w:val="a0"/>
    <w:uiPriority w:val="22"/>
    <w:qFormat/>
    <w:locked/>
    <w:rsid w:val="00B76E92"/>
    <w:rPr>
      <w:b/>
      <w:bCs/>
    </w:rPr>
  </w:style>
  <w:style w:type="paragraph" w:customStyle="1" w:styleId="Default">
    <w:name w:val="Default"/>
    <w:rsid w:val="001749C9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character" w:styleId="aa">
    <w:name w:val="Emphasis"/>
    <w:basedOn w:val="a0"/>
    <w:uiPriority w:val="20"/>
    <w:qFormat/>
    <w:locked/>
    <w:rsid w:val="001749C9"/>
    <w:rPr>
      <w:i/>
      <w:iCs/>
    </w:rPr>
  </w:style>
  <w:style w:type="character" w:customStyle="1" w:styleId="apple-converted-space">
    <w:name w:val="apple-converted-space"/>
    <w:basedOn w:val="a0"/>
    <w:rsid w:val="001749C9"/>
  </w:style>
  <w:style w:type="character" w:customStyle="1" w:styleId="20">
    <w:name w:val="Заголовок 2 Знак"/>
    <w:basedOn w:val="a0"/>
    <w:link w:val="2"/>
    <w:uiPriority w:val="9"/>
    <w:semiHidden/>
    <w:rsid w:val="00776691"/>
    <w:rPr>
      <w:rFonts w:ascii="Cambria" w:hAnsi="Cambria"/>
      <w:b/>
      <w:bCs/>
      <w:color w:val="4F81BD"/>
      <w:sz w:val="26"/>
      <w:szCs w:val="26"/>
    </w:rPr>
  </w:style>
  <w:style w:type="paragraph" w:customStyle="1" w:styleId="ConsPlusNormal">
    <w:name w:val="ConsPlusNormal"/>
    <w:rsid w:val="00776691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5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25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29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2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705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КДН</dc:creator>
  <cp:lastModifiedBy>КДН</cp:lastModifiedBy>
  <cp:revision>3</cp:revision>
  <cp:lastPrinted>2021-10-01T08:01:00Z</cp:lastPrinted>
  <dcterms:created xsi:type="dcterms:W3CDTF">2021-10-01T06:01:00Z</dcterms:created>
  <dcterms:modified xsi:type="dcterms:W3CDTF">2021-10-01T08:01:00Z</dcterms:modified>
</cp:coreProperties>
</file>