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7A" w:rsidRPr="00CF367A" w:rsidRDefault="00CF367A">
      <w:pPr>
        <w:spacing w:after="1" w:line="200" w:lineRule="atLeast"/>
      </w:pPr>
      <w:r w:rsidRPr="00CF367A">
        <w:rPr>
          <w:rFonts w:ascii="Tahoma" w:hAnsi="Tahoma" w:cs="Tahoma"/>
        </w:rPr>
        <w:t xml:space="preserve">Документ предоставлен </w:t>
      </w:r>
      <w:hyperlink r:id="rId4" w:history="1">
        <w:proofErr w:type="spellStart"/>
        <w:r w:rsidRPr="00CF367A">
          <w:rPr>
            <w:rFonts w:ascii="Tahoma" w:hAnsi="Tahoma" w:cs="Tahoma"/>
            <w:color w:val="0000FF"/>
          </w:rPr>
          <w:t>КонсультантПлюс</w:t>
        </w:r>
        <w:proofErr w:type="spellEnd"/>
      </w:hyperlink>
      <w:r w:rsidRPr="00CF367A">
        <w:rPr>
          <w:rFonts w:ascii="Tahoma" w:hAnsi="Tahoma" w:cs="Tahoma"/>
        </w:rPr>
        <w:br/>
      </w:r>
    </w:p>
    <w:p w:rsidR="00CF367A" w:rsidRPr="00CF367A" w:rsidRDefault="00CF367A">
      <w:pPr>
        <w:spacing w:after="1" w:line="220" w:lineRule="atLeast"/>
        <w:jc w:val="center"/>
        <w:outlineLvl w:val="0"/>
        <w:rPr>
          <w:sz w:val="28"/>
          <w:szCs w:val="28"/>
        </w:rPr>
      </w:pPr>
      <w:r w:rsidRPr="00CF367A">
        <w:rPr>
          <w:rFonts w:ascii="Calibri" w:hAnsi="Calibri" w:cs="Calibri"/>
          <w:b/>
          <w:sz w:val="28"/>
          <w:szCs w:val="28"/>
        </w:rPr>
        <w:t>АДМИНИСТРАЦИЯ ЛЕНИНСКОГО МУНИЦИПАЛЬНОГО РАЙОНА</w:t>
      </w:r>
    </w:p>
    <w:p w:rsidR="00CF367A" w:rsidRPr="00CF367A" w:rsidRDefault="00CF367A">
      <w:pPr>
        <w:spacing w:after="1" w:line="220" w:lineRule="atLeast"/>
        <w:jc w:val="center"/>
        <w:rPr>
          <w:sz w:val="28"/>
          <w:szCs w:val="28"/>
        </w:rPr>
      </w:pPr>
      <w:r w:rsidRPr="00CF367A">
        <w:rPr>
          <w:rFonts w:ascii="Calibri" w:hAnsi="Calibri" w:cs="Calibri"/>
          <w:b/>
          <w:sz w:val="28"/>
          <w:szCs w:val="28"/>
        </w:rPr>
        <w:t>ВОЛГОГРАДСКОЙ ОБЛАСТИ</w:t>
      </w:r>
    </w:p>
    <w:p w:rsidR="00CF367A" w:rsidRPr="00CF367A" w:rsidRDefault="00CF367A">
      <w:pPr>
        <w:spacing w:after="1" w:line="220" w:lineRule="atLeast"/>
        <w:jc w:val="center"/>
        <w:rPr>
          <w:sz w:val="28"/>
          <w:szCs w:val="28"/>
        </w:rPr>
      </w:pPr>
    </w:p>
    <w:p w:rsidR="00CF367A" w:rsidRPr="00CF367A" w:rsidRDefault="00CF367A">
      <w:pPr>
        <w:spacing w:after="1" w:line="220" w:lineRule="atLeast"/>
        <w:jc w:val="center"/>
        <w:rPr>
          <w:sz w:val="28"/>
          <w:szCs w:val="28"/>
        </w:rPr>
      </w:pPr>
      <w:r w:rsidRPr="00CF367A">
        <w:rPr>
          <w:rFonts w:ascii="Calibri" w:hAnsi="Calibri" w:cs="Calibri"/>
          <w:b/>
          <w:sz w:val="28"/>
          <w:szCs w:val="28"/>
        </w:rPr>
        <w:t>ПОСТАНОВЛЕНИЕ</w:t>
      </w:r>
    </w:p>
    <w:p w:rsidR="00CF367A" w:rsidRPr="00CF367A" w:rsidRDefault="00CF367A">
      <w:pPr>
        <w:spacing w:after="1" w:line="220" w:lineRule="atLeast"/>
        <w:jc w:val="center"/>
        <w:rPr>
          <w:sz w:val="28"/>
          <w:szCs w:val="28"/>
        </w:rPr>
      </w:pPr>
      <w:r w:rsidRPr="00CF367A">
        <w:rPr>
          <w:rFonts w:ascii="Calibri" w:hAnsi="Calibri" w:cs="Calibri"/>
          <w:b/>
          <w:sz w:val="28"/>
          <w:szCs w:val="28"/>
        </w:rPr>
        <w:t>от 2 апреля 2015 г. N 164</w:t>
      </w:r>
    </w:p>
    <w:p w:rsidR="00CF367A" w:rsidRPr="00CF367A" w:rsidRDefault="00CF367A">
      <w:pPr>
        <w:spacing w:after="1" w:line="220" w:lineRule="atLeast"/>
        <w:jc w:val="center"/>
        <w:rPr>
          <w:sz w:val="28"/>
          <w:szCs w:val="28"/>
        </w:rPr>
      </w:pPr>
    </w:p>
    <w:p w:rsidR="00CF367A" w:rsidRPr="00CF367A" w:rsidRDefault="00CF367A">
      <w:pPr>
        <w:spacing w:after="1" w:line="220" w:lineRule="atLeast"/>
        <w:jc w:val="center"/>
        <w:rPr>
          <w:sz w:val="28"/>
          <w:szCs w:val="28"/>
        </w:rPr>
      </w:pPr>
      <w:r w:rsidRPr="00CF367A">
        <w:rPr>
          <w:rFonts w:ascii="Calibri" w:hAnsi="Calibri" w:cs="Calibri"/>
          <w:b/>
          <w:sz w:val="28"/>
          <w:szCs w:val="28"/>
        </w:rPr>
        <w:t>ОБ УТВЕРЖДЕНИИ ПОЛОЖЕНИЯ О ПРЕДСТАВЛЕНИИ ЛИЦОМ, ПОСТУПАЮЩИМ</w:t>
      </w:r>
      <w:r>
        <w:rPr>
          <w:rFonts w:ascii="Calibri" w:hAnsi="Calibri" w:cs="Calibri"/>
          <w:b/>
          <w:sz w:val="28"/>
          <w:szCs w:val="28"/>
        </w:rPr>
        <w:t xml:space="preserve"> </w:t>
      </w:r>
      <w:r w:rsidRPr="00CF367A">
        <w:rPr>
          <w:rFonts w:ascii="Calibri" w:hAnsi="Calibri" w:cs="Calibri"/>
          <w:b/>
          <w:sz w:val="28"/>
          <w:szCs w:val="28"/>
        </w:rPr>
        <w:t xml:space="preserve">НА </w:t>
      </w:r>
      <w:proofErr w:type="gramStart"/>
      <w:r w:rsidRPr="00CF367A">
        <w:rPr>
          <w:rFonts w:ascii="Calibri" w:hAnsi="Calibri" w:cs="Calibri"/>
          <w:b/>
          <w:sz w:val="28"/>
          <w:szCs w:val="28"/>
        </w:rPr>
        <w:t>РАБОТУ</w:t>
      </w:r>
      <w:proofErr w:type="gramEnd"/>
      <w:r w:rsidRPr="00CF367A">
        <w:rPr>
          <w:rFonts w:ascii="Calibri" w:hAnsi="Calibri" w:cs="Calibri"/>
          <w:b/>
          <w:sz w:val="28"/>
          <w:szCs w:val="28"/>
        </w:rPr>
        <w:t xml:space="preserve"> НА ДОЛЖНОСТЬ РУКОВОДИТЕЛЯ МУНИЦИПАЛЬНОГО</w:t>
      </w:r>
      <w:r>
        <w:rPr>
          <w:rFonts w:ascii="Calibri" w:hAnsi="Calibri" w:cs="Calibri"/>
          <w:b/>
          <w:sz w:val="28"/>
          <w:szCs w:val="28"/>
        </w:rPr>
        <w:t xml:space="preserve"> </w:t>
      </w:r>
      <w:r w:rsidRPr="00CF367A">
        <w:rPr>
          <w:rFonts w:ascii="Calibri" w:hAnsi="Calibri" w:cs="Calibri"/>
          <w:b/>
          <w:sz w:val="28"/>
          <w:szCs w:val="28"/>
        </w:rPr>
        <w:t>УЧРЕЖДЕНИЯ ЛЕНИНСКОГО МУНИЦИПАЛЬНОГО РАЙОНА ВОЛГОГРАДСКОЙ</w:t>
      </w:r>
      <w:r>
        <w:rPr>
          <w:rFonts w:ascii="Calibri" w:hAnsi="Calibri" w:cs="Calibri"/>
          <w:b/>
          <w:sz w:val="28"/>
          <w:szCs w:val="28"/>
        </w:rPr>
        <w:t xml:space="preserve"> </w:t>
      </w:r>
      <w:r w:rsidRPr="00CF367A">
        <w:rPr>
          <w:rFonts w:ascii="Calibri" w:hAnsi="Calibri" w:cs="Calibri"/>
          <w:b/>
          <w:sz w:val="28"/>
          <w:szCs w:val="28"/>
        </w:rPr>
        <w:t>ОБЛАСТИ, А ТАКЖЕ РУКОВОДИТЕЛЕМ МУНИЦИПАЛЬНОГО УЧРЕЖДЕНИЯ</w:t>
      </w:r>
      <w:r>
        <w:rPr>
          <w:rFonts w:ascii="Calibri" w:hAnsi="Calibri" w:cs="Calibri"/>
          <w:b/>
          <w:sz w:val="28"/>
          <w:szCs w:val="28"/>
        </w:rPr>
        <w:t xml:space="preserve"> </w:t>
      </w:r>
      <w:r w:rsidRPr="00CF367A">
        <w:rPr>
          <w:rFonts w:ascii="Calibri" w:hAnsi="Calibri" w:cs="Calibri"/>
          <w:b/>
          <w:sz w:val="28"/>
          <w:szCs w:val="28"/>
        </w:rPr>
        <w:t>ЛЕНИНСКОГО МУНИЦИПАЛЬНОГО РАЙОНА ВОЛГОГРАДСКОЙ ОБЛАСТИ</w:t>
      </w:r>
      <w:r>
        <w:rPr>
          <w:rFonts w:ascii="Calibri" w:hAnsi="Calibri" w:cs="Calibri"/>
          <w:b/>
          <w:sz w:val="28"/>
          <w:szCs w:val="28"/>
        </w:rPr>
        <w:t xml:space="preserve"> </w:t>
      </w:r>
      <w:r w:rsidRPr="00CF367A">
        <w:rPr>
          <w:rFonts w:ascii="Calibri" w:hAnsi="Calibri" w:cs="Calibri"/>
          <w:b/>
          <w:sz w:val="28"/>
          <w:szCs w:val="28"/>
        </w:rPr>
        <w:t>СВЕДЕНИЙ О СВОИХ ДОХОДАХ, ОБ ИМУЩЕСТВЕ И ОБЯЗАТЕЛЬСТВАХ</w:t>
      </w:r>
      <w:r>
        <w:rPr>
          <w:rFonts w:ascii="Calibri" w:hAnsi="Calibri" w:cs="Calibri"/>
          <w:b/>
          <w:sz w:val="28"/>
          <w:szCs w:val="28"/>
        </w:rPr>
        <w:t xml:space="preserve"> </w:t>
      </w:r>
      <w:r w:rsidRPr="00CF367A">
        <w:rPr>
          <w:rFonts w:ascii="Calibri" w:hAnsi="Calibri" w:cs="Calibri"/>
          <w:b/>
          <w:sz w:val="28"/>
          <w:szCs w:val="28"/>
        </w:rPr>
        <w:t>ИМУЩЕСТВЕННОГО ХАРАКТЕРА И О ДОХОДАХ, ОБ ИМУЩЕСТВЕ</w:t>
      </w:r>
      <w:r>
        <w:rPr>
          <w:rFonts w:ascii="Calibri" w:hAnsi="Calibri" w:cs="Calibri"/>
          <w:b/>
          <w:sz w:val="28"/>
          <w:szCs w:val="28"/>
        </w:rPr>
        <w:t xml:space="preserve"> </w:t>
      </w:r>
      <w:r w:rsidRPr="00CF367A">
        <w:rPr>
          <w:rFonts w:ascii="Calibri" w:hAnsi="Calibri" w:cs="Calibri"/>
          <w:b/>
          <w:sz w:val="28"/>
          <w:szCs w:val="28"/>
        </w:rPr>
        <w:t>И ОБЯЗАТЕЛЬСТВАХ ИМУЩЕСТВЕННОГО ХАРАКТЕРА СУПРУГИ</w:t>
      </w:r>
      <w:r>
        <w:rPr>
          <w:rFonts w:ascii="Calibri" w:hAnsi="Calibri" w:cs="Calibri"/>
          <w:b/>
          <w:sz w:val="28"/>
          <w:szCs w:val="28"/>
        </w:rPr>
        <w:t xml:space="preserve"> </w:t>
      </w:r>
      <w:r w:rsidRPr="00CF367A">
        <w:rPr>
          <w:rFonts w:ascii="Calibri" w:hAnsi="Calibri" w:cs="Calibri"/>
          <w:b/>
          <w:sz w:val="28"/>
          <w:szCs w:val="28"/>
        </w:rPr>
        <w:t>(СУПРУГА) И НЕСОВЕРШЕННОЛЕТНИХ ДЕТЕЙ</w:t>
      </w:r>
    </w:p>
    <w:p w:rsidR="00CF367A" w:rsidRPr="00CF367A" w:rsidRDefault="00CF367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367A" w:rsidRPr="00CF367A">
        <w:trPr>
          <w:jc w:val="center"/>
        </w:trPr>
        <w:tc>
          <w:tcPr>
            <w:tcW w:w="9294" w:type="dxa"/>
            <w:tcBorders>
              <w:top w:val="nil"/>
              <w:left w:val="single" w:sz="24" w:space="0" w:color="CED3F1"/>
              <w:bottom w:val="nil"/>
              <w:right w:val="single" w:sz="24" w:space="0" w:color="F4F3F8"/>
            </w:tcBorders>
            <w:shd w:val="clear" w:color="auto" w:fill="F4F3F8"/>
          </w:tcPr>
          <w:p w:rsidR="00CF367A" w:rsidRPr="00CF367A" w:rsidRDefault="00CF367A">
            <w:pPr>
              <w:spacing w:after="1" w:line="220" w:lineRule="atLeast"/>
              <w:jc w:val="center"/>
              <w:rPr>
                <w:sz w:val="28"/>
                <w:szCs w:val="28"/>
              </w:rPr>
            </w:pPr>
            <w:r w:rsidRPr="00CF367A">
              <w:rPr>
                <w:rFonts w:ascii="Calibri" w:hAnsi="Calibri" w:cs="Calibri"/>
                <w:color w:val="392C69"/>
                <w:sz w:val="28"/>
                <w:szCs w:val="28"/>
              </w:rPr>
              <w:t>Список изменяющих документов</w:t>
            </w:r>
          </w:p>
          <w:p w:rsidR="00CF367A" w:rsidRPr="00CF367A" w:rsidRDefault="00CF367A">
            <w:pPr>
              <w:spacing w:after="1" w:line="220" w:lineRule="atLeast"/>
              <w:jc w:val="center"/>
              <w:rPr>
                <w:sz w:val="28"/>
                <w:szCs w:val="28"/>
              </w:rPr>
            </w:pPr>
            <w:proofErr w:type="gramStart"/>
            <w:r w:rsidRPr="00CF367A">
              <w:rPr>
                <w:rFonts w:ascii="Calibri" w:hAnsi="Calibri" w:cs="Calibri"/>
                <w:color w:val="392C69"/>
                <w:sz w:val="28"/>
                <w:szCs w:val="28"/>
              </w:rPr>
              <w:t>(в ред. постановлений администрации Ленинского муниципального района</w:t>
            </w:r>
            <w:proofErr w:type="gramEnd"/>
          </w:p>
          <w:p w:rsidR="00CF367A" w:rsidRPr="00CF367A" w:rsidRDefault="00CF367A">
            <w:pPr>
              <w:spacing w:after="1" w:line="220" w:lineRule="atLeast"/>
              <w:jc w:val="center"/>
              <w:rPr>
                <w:sz w:val="28"/>
                <w:szCs w:val="28"/>
              </w:rPr>
            </w:pPr>
            <w:proofErr w:type="gramStart"/>
            <w:r w:rsidRPr="00CF367A">
              <w:rPr>
                <w:rFonts w:ascii="Calibri" w:hAnsi="Calibri" w:cs="Calibri"/>
                <w:color w:val="392C69"/>
                <w:sz w:val="28"/>
                <w:szCs w:val="28"/>
              </w:rPr>
              <w:t xml:space="preserve">Волгоградской обл. от 02.04.2019 </w:t>
            </w:r>
            <w:hyperlink r:id="rId5" w:history="1">
              <w:r w:rsidRPr="00CF367A">
                <w:rPr>
                  <w:rFonts w:ascii="Calibri" w:hAnsi="Calibri" w:cs="Calibri"/>
                  <w:color w:val="0000FF"/>
                  <w:sz w:val="28"/>
                  <w:szCs w:val="28"/>
                </w:rPr>
                <w:t>N 134</w:t>
              </w:r>
            </w:hyperlink>
            <w:r w:rsidRPr="00CF367A">
              <w:rPr>
                <w:rFonts w:ascii="Calibri" w:hAnsi="Calibri" w:cs="Calibri"/>
                <w:color w:val="392C69"/>
                <w:sz w:val="28"/>
                <w:szCs w:val="28"/>
              </w:rPr>
              <w:t xml:space="preserve">, от 30.04.2020 </w:t>
            </w:r>
            <w:hyperlink r:id="rId6" w:history="1">
              <w:r w:rsidRPr="00CF367A">
                <w:rPr>
                  <w:rFonts w:ascii="Calibri" w:hAnsi="Calibri" w:cs="Calibri"/>
                  <w:color w:val="0000FF"/>
                  <w:sz w:val="28"/>
                  <w:szCs w:val="28"/>
                </w:rPr>
                <w:t>N 210</w:t>
              </w:r>
            </w:hyperlink>
            <w:r w:rsidRPr="00CF367A">
              <w:rPr>
                <w:rFonts w:ascii="Calibri" w:hAnsi="Calibri" w:cs="Calibri"/>
                <w:color w:val="392C69"/>
                <w:sz w:val="28"/>
                <w:szCs w:val="28"/>
              </w:rPr>
              <w:t>)</w:t>
            </w:r>
            <w:proofErr w:type="gramEnd"/>
          </w:p>
        </w:tc>
      </w:tr>
    </w:tbl>
    <w:p w:rsidR="00CF367A" w:rsidRPr="00CF367A" w:rsidRDefault="00CF367A">
      <w:pPr>
        <w:spacing w:after="1" w:line="220" w:lineRule="atLeast"/>
        <w:jc w:val="both"/>
        <w:rPr>
          <w:sz w:val="28"/>
          <w:szCs w:val="28"/>
        </w:rPr>
      </w:pP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 xml:space="preserve">В соответствии с </w:t>
      </w:r>
      <w:hyperlink r:id="rId7" w:history="1">
        <w:r w:rsidRPr="00CF367A">
          <w:rPr>
            <w:rFonts w:ascii="Calibri" w:hAnsi="Calibri" w:cs="Calibri"/>
            <w:color w:val="0000FF"/>
            <w:sz w:val="28"/>
            <w:szCs w:val="28"/>
          </w:rPr>
          <w:t>частью 4 статьи 275</w:t>
        </w:r>
      </w:hyperlink>
      <w:r w:rsidRPr="00CF367A">
        <w:rPr>
          <w:rFonts w:ascii="Calibri" w:hAnsi="Calibri" w:cs="Calibri"/>
          <w:sz w:val="28"/>
          <w:szCs w:val="28"/>
        </w:rPr>
        <w:t xml:space="preserve"> Трудового кодекса Российской Федерации, руководствуясь </w:t>
      </w:r>
      <w:hyperlink r:id="rId8" w:history="1">
        <w:r w:rsidRPr="00CF367A">
          <w:rPr>
            <w:rFonts w:ascii="Calibri" w:hAnsi="Calibri" w:cs="Calibri"/>
            <w:color w:val="0000FF"/>
            <w:sz w:val="28"/>
            <w:szCs w:val="28"/>
          </w:rPr>
          <w:t>статьей 23</w:t>
        </w:r>
      </w:hyperlink>
      <w:r w:rsidRPr="00CF367A">
        <w:rPr>
          <w:rFonts w:ascii="Calibri" w:hAnsi="Calibri" w:cs="Calibri"/>
          <w:sz w:val="28"/>
          <w:szCs w:val="28"/>
        </w:rPr>
        <w:t xml:space="preserve"> Устава Ленинского муниципального района Волгоградской области, постановляю:</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 xml:space="preserve">1. Утвердить </w:t>
      </w:r>
      <w:hyperlink w:anchor="P43" w:history="1">
        <w:r w:rsidRPr="00CF367A">
          <w:rPr>
            <w:rFonts w:ascii="Calibri" w:hAnsi="Calibri" w:cs="Calibri"/>
            <w:color w:val="0000FF"/>
            <w:sz w:val="28"/>
            <w:szCs w:val="28"/>
          </w:rPr>
          <w:t>Положение</w:t>
        </w:r>
      </w:hyperlink>
      <w:r w:rsidRPr="00CF367A">
        <w:rPr>
          <w:rFonts w:ascii="Calibri" w:hAnsi="Calibri" w:cs="Calibri"/>
          <w:sz w:val="28"/>
          <w:szCs w:val="28"/>
        </w:rPr>
        <w:t xml:space="preserve"> о представлении лицом, поступающим на </w:t>
      </w:r>
      <w:proofErr w:type="gramStart"/>
      <w:r w:rsidRPr="00CF367A">
        <w:rPr>
          <w:rFonts w:ascii="Calibri" w:hAnsi="Calibri" w:cs="Calibri"/>
          <w:sz w:val="28"/>
          <w:szCs w:val="28"/>
        </w:rPr>
        <w:t>работу</w:t>
      </w:r>
      <w:proofErr w:type="gramEnd"/>
      <w:r w:rsidRPr="00CF367A">
        <w:rPr>
          <w:rFonts w:ascii="Calibri" w:hAnsi="Calibri" w:cs="Calibri"/>
          <w:sz w:val="28"/>
          <w:szCs w:val="28"/>
        </w:rPr>
        <w:t xml:space="preserve"> на должность руководителя муниципального учреждения Ленинского муниципального района Волгоградской области, а также руководителем муниципального учреждения Ленинского муниципального района Волгоградской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2. Признать утратившими силу:</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 xml:space="preserve">- </w:t>
      </w:r>
      <w:hyperlink r:id="rId9" w:history="1">
        <w:r w:rsidRPr="00CF367A">
          <w:rPr>
            <w:rFonts w:ascii="Calibri" w:hAnsi="Calibri" w:cs="Calibri"/>
            <w:color w:val="0000FF"/>
            <w:sz w:val="28"/>
            <w:szCs w:val="28"/>
          </w:rPr>
          <w:t>постановление</w:t>
        </w:r>
      </w:hyperlink>
      <w:r w:rsidRPr="00CF367A">
        <w:rPr>
          <w:rFonts w:ascii="Calibri" w:hAnsi="Calibri" w:cs="Calibri"/>
          <w:sz w:val="28"/>
          <w:szCs w:val="28"/>
        </w:rPr>
        <w:t xml:space="preserve"> администрации Ленинского муниципального района Волгоградской области от 11.03.2013 N 177 "Об утверждении Положения о представлении лицом, поступающим на </w:t>
      </w:r>
      <w:proofErr w:type="gramStart"/>
      <w:r w:rsidRPr="00CF367A">
        <w:rPr>
          <w:rFonts w:ascii="Calibri" w:hAnsi="Calibri" w:cs="Calibri"/>
          <w:sz w:val="28"/>
          <w:szCs w:val="28"/>
        </w:rPr>
        <w:t>работу</w:t>
      </w:r>
      <w:proofErr w:type="gramEnd"/>
      <w:r w:rsidRPr="00CF367A">
        <w:rPr>
          <w:rFonts w:ascii="Calibri" w:hAnsi="Calibri" w:cs="Calibri"/>
          <w:sz w:val="28"/>
          <w:szCs w:val="28"/>
        </w:rPr>
        <w:t xml:space="preserve"> на должность руководителя муниципального учреждения Ленинского муниципального района Волгоградской области, а также руководителем муниципального учреждения Ленинского муниципального района Волгоградской области сведений о своих доходах, об имуществе и обязательствах имущественного характера и </w:t>
      </w:r>
      <w:r w:rsidRPr="00CF367A">
        <w:rPr>
          <w:rFonts w:ascii="Calibri" w:hAnsi="Calibri" w:cs="Calibri"/>
          <w:sz w:val="28"/>
          <w:szCs w:val="28"/>
        </w:rPr>
        <w:lastRenderedPageBreak/>
        <w:t>о доходах, об имуществе и обязательствах имущественного характера супруги (супруга) и несовершеннолетних детей";</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 xml:space="preserve">- </w:t>
      </w:r>
      <w:hyperlink r:id="rId10" w:history="1">
        <w:r w:rsidRPr="00CF367A">
          <w:rPr>
            <w:rFonts w:ascii="Calibri" w:hAnsi="Calibri" w:cs="Calibri"/>
            <w:color w:val="0000FF"/>
            <w:sz w:val="28"/>
            <w:szCs w:val="28"/>
          </w:rPr>
          <w:t>постановление</w:t>
        </w:r>
      </w:hyperlink>
      <w:r w:rsidRPr="00CF367A">
        <w:rPr>
          <w:rFonts w:ascii="Calibri" w:hAnsi="Calibri" w:cs="Calibri"/>
          <w:sz w:val="28"/>
          <w:szCs w:val="28"/>
        </w:rPr>
        <w:t xml:space="preserve"> администрации Ленинского муниципального района Волгоградской области от 20.01.2015 N 11 "О внесении изменений в постановление администрации Ленинского муниципального района от 11.03.2013 N 177 "Об утверждении Положения о представлении лицом, поступающим на </w:t>
      </w:r>
      <w:proofErr w:type="gramStart"/>
      <w:r w:rsidRPr="00CF367A">
        <w:rPr>
          <w:rFonts w:ascii="Calibri" w:hAnsi="Calibri" w:cs="Calibri"/>
          <w:sz w:val="28"/>
          <w:szCs w:val="28"/>
        </w:rPr>
        <w:t>работу</w:t>
      </w:r>
      <w:proofErr w:type="gramEnd"/>
      <w:r w:rsidRPr="00CF367A">
        <w:rPr>
          <w:rFonts w:ascii="Calibri" w:hAnsi="Calibri" w:cs="Calibri"/>
          <w:sz w:val="28"/>
          <w:szCs w:val="28"/>
        </w:rPr>
        <w:t xml:space="preserve"> на должность руководителя муниципального учреждения Ленинского муниципального района Волгоградской области, а также руководителем муниципального учреждения Ленинского муниципального района Волгоградской области сведений о своих доходах, об имуществе и </w:t>
      </w:r>
      <w:proofErr w:type="gramStart"/>
      <w:r w:rsidRPr="00CF367A">
        <w:rPr>
          <w:rFonts w:ascii="Calibri" w:hAnsi="Calibri" w:cs="Calibri"/>
          <w:sz w:val="28"/>
          <w:szCs w:val="28"/>
        </w:rPr>
        <w:t>обязательствах</w:t>
      </w:r>
      <w:proofErr w:type="gramEnd"/>
      <w:r w:rsidRPr="00CF367A">
        <w:rPr>
          <w:rFonts w:ascii="Calibri" w:hAnsi="Calibri" w:cs="Calibri"/>
          <w:sz w:val="28"/>
          <w:szCs w:val="28"/>
        </w:rPr>
        <w:t xml:space="preserve"> имущественного характера и о доходах, об имуществе и обязательствах имущественного характера супруги (супруга) и несовершеннолетних детей".</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3. Настоящее постановление вступает в силу со дня его официального опубликования в районной газете "Знамя", подлежит размещению на официальном сайте администрации Ленинского муниципального района и распространяет свое действие на отношения, возникшие с 01.01.2015.</w:t>
      </w:r>
    </w:p>
    <w:p w:rsidR="00CF367A" w:rsidRPr="00CF367A" w:rsidRDefault="00CF367A" w:rsidP="00CF367A">
      <w:pPr>
        <w:spacing w:after="0" w:line="240" w:lineRule="auto"/>
        <w:ind w:firstLine="539"/>
        <w:jc w:val="both"/>
        <w:rPr>
          <w:sz w:val="28"/>
          <w:szCs w:val="28"/>
        </w:rPr>
      </w:pPr>
      <w:r w:rsidRPr="00CF367A">
        <w:rPr>
          <w:rFonts w:ascii="Calibri" w:hAnsi="Calibri" w:cs="Calibri"/>
          <w:sz w:val="28"/>
          <w:szCs w:val="28"/>
        </w:rPr>
        <w:t>4. Контроль исполнения постановления оставляю за собой.</w:t>
      </w:r>
    </w:p>
    <w:p w:rsidR="00CF367A" w:rsidRPr="00CF367A" w:rsidRDefault="00CF367A">
      <w:pPr>
        <w:spacing w:after="1" w:line="220" w:lineRule="atLeast"/>
        <w:jc w:val="both"/>
        <w:rPr>
          <w:sz w:val="28"/>
          <w:szCs w:val="28"/>
        </w:rPr>
      </w:pPr>
    </w:p>
    <w:p w:rsidR="00CF367A" w:rsidRPr="00CF367A" w:rsidRDefault="00CF367A">
      <w:pPr>
        <w:spacing w:after="1" w:line="220" w:lineRule="atLeast"/>
        <w:jc w:val="right"/>
        <w:rPr>
          <w:sz w:val="28"/>
          <w:szCs w:val="28"/>
        </w:rPr>
      </w:pPr>
      <w:r w:rsidRPr="00CF367A">
        <w:rPr>
          <w:rFonts w:ascii="Calibri" w:hAnsi="Calibri" w:cs="Calibri"/>
          <w:sz w:val="28"/>
          <w:szCs w:val="28"/>
        </w:rPr>
        <w:t>Глава администрации</w:t>
      </w:r>
    </w:p>
    <w:p w:rsidR="00CF367A" w:rsidRPr="00CF367A" w:rsidRDefault="00CF367A">
      <w:pPr>
        <w:spacing w:after="1" w:line="220" w:lineRule="atLeast"/>
        <w:jc w:val="right"/>
        <w:rPr>
          <w:sz w:val="28"/>
          <w:szCs w:val="28"/>
        </w:rPr>
      </w:pPr>
      <w:r w:rsidRPr="00CF367A">
        <w:rPr>
          <w:rFonts w:ascii="Calibri" w:hAnsi="Calibri" w:cs="Calibri"/>
          <w:sz w:val="28"/>
          <w:szCs w:val="28"/>
        </w:rPr>
        <w:t>Ленинского</w:t>
      </w:r>
    </w:p>
    <w:p w:rsidR="00CF367A" w:rsidRPr="00CF367A" w:rsidRDefault="00CF367A">
      <w:pPr>
        <w:spacing w:after="1" w:line="220" w:lineRule="atLeast"/>
        <w:jc w:val="right"/>
        <w:rPr>
          <w:sz w:val="28"/>
          <w:szCs w:val="28"/>
        </w:rPr>
      </w:pPr>
      <w:r w:rsidRPr="00CF367A">
        <w:rPr>
          <w:rFonts w:ascii="Calibri" w:hAnsi="Calibri" w:cs="Calibri"/>
          <w:sz w:val="28"/>
          <w:szCs w:val="28"/>
        </w:rPr>
        <w:t>муниципального района</w:t>
      </w:r>
    </w:p>
    <w:p w:rsidR="00CF367A" w:rsidRPr="00CF367A" w:rsidRDefault="00CF367A">
      <w:pPr>
        <w:spacing w:after="1" w:line="220" w:lineRule="atLeast"/>
        <w:jc w:val="right"/>
        <w:rPr>
          <w:sz w:val="28"/>
          <w:szCs w:val="28"/>
        </w:rPr>
      </w:pPr>
      <w:r w:rsidRPr="00CF367A">
        <w:rPr>
          <w:rFonts w:ascii="Calibri" w:hAnsi="Calibri" w:cs="Calibri"/>
          <w:sz w:val="28"/>
          <w:szCs w:val="28"/>
        </w:rPr>
        <w:t>Н.Н.ВАРВАРОВСКИЙ</w:t>
      </w:r>
    </w:p>
    <w:p w:rsidR="00CF367A" w:rsidRPr="00CF367A" w:rsidRDefault="00CF367A">
      <w:pPr>
        <w:spacing w:after="1" w:line="220" w:lineRule="atLeast"/>
        <w:jc w:val="both"/>
        <w:rPr>
          <w:sz w:val="28"/>
          <w:szCs w:val="28"/>
        </w:rPr>
      </w:pPr>
    </w:p>
    <w:p w:rsidR="00CF367A" w:rsidRPr="00CF367A" w:rsidRDefault="00CF367A">
      <w:pPr>
        <w:spacing w:after="1" w:line="220" w:lineRule="atLeast"/>
        <w:jc w:val="both"/>
        <w:rPr>
          <w:sz w:val="28"/>
          <w:szCs w:val="28"/>
        </w:rPr>
      </w:pPr>
    </w:p>
    <w:p w:rsidR="00CF367A" w:rsidRPr="00CF367A" w:rsidRDefault="00CF367A">
      <w:pPr>
        <w:spacing w:after="1" w:line="220" w:lineRule="atLeast"/>
        <w:jc w:val="both"/>
        <w:rPr>
          <w:sz w:val="28"/>
          <w:szCs w:val="28"/>
        </w:rPr>
      </w:pPr>
    </w:p>
    <w:p w:rsidR="00CF367A" w:rsidRPr="00CF367A" w:rsidRDefault="00CF367A">
      <w:pPr>
        <w:spacing w:after="1" w:line="220" w:lineRule="atLeast"/>
        <w:jc w:val="right"/>
        <w:outlineLvl w:val="0"/>
        <w:rPr>
          <w:sz w:val="28"/>
          <w:szCs w:val="28"/>
        </w:rPr>
      </w:pPr>
      <w:r w:rsidRPr="00CF367A">
        <w:rPr>
          <w:rFonts w:ascii="Calibri" w:hAnsi="Calibri" w:cs="Calibri"/>
          <w:sz w:val="28"/>
          <w:szCs w:val="28"/>
        </w:rPr>
        <w:t>Утверждено</w:t>
      </w:r>
    </w:p>
    <w:p w:rsidR="00CF367A" w:rsidRPr="00CF367A" w:rsidRDefault="00CF367A">
      <w:pPr>
        <w:spacing w:after="1" w:line="220" w:lineRule="atLeast"/>
        <w:jc w:val="right"/>
        <w:rPr>
          <w:sz w:val="28"/>
          <w:szCs w:val="28"/>
        </w:rPr>
      </w:pPr>
      <w:r w:rsidRPr="00CF367A">
        <w:rPr>
          <w:rFonts w:ascii="Calibri" w:hAnsi="Calibri" w:cs="Calibri"/>
          <w:sz w:val="28"/>
          <w:szCs w:val="28"/>
        </w:rPr>
        <w:t>постановлением</w:t>
      </w:r>
    </w:p>
    <w:p w:rsidR="00CF367A" w:rsidRPr="00CF367A" w:rsidRDefault="00CF367A">
      <w:pPr>
        <w:spacing w:after="1" w:line="220" w:lineRule="atLeast"/>
        <w:jc w:val="right"/>
        <w:rPr>
          <w:sz w:val="28"/>
          <w:szCs w:val="28"/>
        </w:rPr>
      </w:pPr>
      <w:r w:rsidRPr="00CF367A">
        <w:rPr>
          <w:rFonts w:ascii="Calibri" w:hAnsi="Calibri" w:cs="Calibri"/>
          <w:sz w:val="28"/>
          <w:szCs w:val="28"/>
        </w:rPr>
        <w:t xml:space="preserve">администрации </w:t>
      </w:r>
      <w:proofErr w:type="gramStart"/>
      <w:r w:rsidRPr="00CF367A">
        <w:rPr>
          <w:rFonts w:ascii="Calibri" w:hAnsi="Calibri" w:cs="Calibri"/>
          <w:sz w:val="28"/>
          <w:szCs w:val="28"/>
        </w:rPr>
        <w:t>Ленинского</w:t>
      </w:r>
      <w:proofErr w:type="gramEnd"/>
    </w:p>
    <w:p w:rsidR="00CF367A" w:rsidRPr="00CF367A" w:rsidRDefault="00CF367A">
      <w:pPr>
        <w:spacing w:after="1" w:line="220" w:lineRule="atLeast"/>
        <w:jc w:val="right"/>
        <w:rPr>
          <w:sz w:val="28"/>
          <w:szCs w:val="28"/>
        </w:rPr>
      </w:pPr>
      <w:r w:rsidRPr="00CF367A">
        <w:rPr>
          <w:rFonts w:ascii="Calibri" w:hAnsi="Calibri" w:cs="Calibri"/>
          <w:sz w:val="28"/>
          <w:szCs w:val="28"/>
        </w:rPr>
        <w:t>муниципального района</w:t>
      </w:r>
    </w:p>
    <w:p w:rsidR="00CF367A" w:rsidRPr="00CF367A" w:rsidRDefault="00CF367A">
      <w:pPr>
        <w:spacing w:after="1" w:line="220" w:lineRule="atLeast"/>
        <w:jc w:val="right"/>
        <w:rPr>
          <w:sz w:val="28"/>
          <w:szCs w:val="28"/>
        </w:rPr>
      </w:pPr>
      <w:r w:rsidRPr="00CF367A">
        <w:rPr>
          <w:rFonts w:ascii="Calibri" w:hAnsi="Calibri" w:cs="Calibri"/>
          <w:sz w:val="28"/>
          <w:szCs w:val="28"/>
        </w:rPr>
        <w:t>от 02.04.2015 N 164</w:t>
      </w:r>
    </w:p>
    <w:p w:rsidR="00CF367A" w:rsidRPr="00CF367A" w:rsidRDefault="00CF367A">
      <w:pPr>
        <w:spacing w:after="1" w:line="220" w:lineRule="atLeast"/>
        <w:jc w:val="both"/>
        <w:rPr>
          <w:sz w:val="28"/>
          <w:szCs w:val="28"/>
        </w:rPr>
      </w:pPr>
    </w:p>
    <w:p w:rsidR="00CF367A" w:rsidRPr="00CF367A" w:rsidRDefault="00CF367A">
      <w:pPr>
        <w:spacing w:after="1" w:line="220" w:lineRule="atLeast"/>
        <w:jc w:val="center"/>
        <w:rPr>
          <w:sz w:val="28"/>
          <w:szCs w:val="28"/>
        </w:rPr>
      </w:pPr>
      <w:bookmarkStart w:id="0" w:name="P43"/>
      <w:bookmarkEnd w:id="0"/>
      <w:r w:rsidRPr="00CF367A">
        <w:rPr>
          <w:rFonts w:ascii="Calibri" w:hAnsi="Calibri" w:cs="Calibri"/>
          <w:b/>
          <w:sz w:val="28"/>
          <w:szCs w:val="28"/>
        </w:rPr>
        <w:t>ПОЛОЖЕНИЕ</w:t>
      </w:r>
    </w:p>
    <w:p w:rsidR="00CF367A" w:rsidRPr="00CF367A" w:rsidRDefault="00CF367A">
      <w:pPr>
        <w:spacing w:after="1" w:line="220" w:lineRule="atLeast"/>
        <w:jc w:val="center"/>
        <w:rPr>
          <w:sz w:val="28"/>
          <w:szCs w:val="28"/>
        </w:rPr>
      </w:pPr>
      <w:r w:rsidRPr="00CF367A">
        <w:rPr>
          <w:rFonts w:ascii="Calibri" w:hAnsi="Calibri" w:cs="Calibri"/>
          <w:b/>
          <w:sz w:val="28"/>
          <w:szCs w:val="28"/>
        </w:rPr>
        <w:t xml:space="preserve">О ПРЕДСТАВЛЕНИИ ЛИЦОМ, ПОСТУПАЮЩИМ НА </w:t>
      </w:r>
      <w:proofErr w:type="gramStart"/>
      <w:r w:rsidRPr="00CF367A">
        <w:rPr>
          <w:rFonts w:ascii="Calibri" w:hAnsi="Calibri" w:cs="Calibri"/>
          <w:b/>
          <w:sz w:val="28"/>
          <w:szCs w:val="28"/>
        </w:rPr>
        <w:t>РАБОТУ</w:t>
      </w:r>
      <w:proofErr w:type="gramEnd"/>
      <w:r w:rsidRPr="00CF367A">
        <w:rPr>
          <w:rFonts w:ascii="Calibri" w:hAnsi="Calibri" w:cs="Calibri"/>
          <w:b/>
          <w:sz w:val="28"/>
          <w:szCs w:val="28"/>
        </w:rPr>
        <w:t xml:space="preserve"> НА ДОЛЖНОСТЬ</w:t>
      </w:r>
    </w:p>
    <w:p w:rsidR="00CF367A" w:rsidRPr="00CF367A" w:rsidRDefault="00CF367A">
      <w:pPr>
        <w:spacing w:after="1" w:line="220" w:lineRule="atLeast"/>
        <w:jc w:val="center"/>
        <w:rPr>
          <w:sz w:val="28"/>
          <w:szCs w:val="28"/>
        </w:rPr>
      </w:pPr>
      <w:r w:rsidRPr="00CF367A">
        <w:rPr>
          <w:rFonts w:ascii="Calibri" w:hAnsi="Calibri" w:cs="Calibri"/>
          <w:b/>
          <w:sz w:val="28"/>
          <w:szCs w:val="28"/>
        </w:rPr>
        <w:t>РУКОВОДИТЕЛЯ МУНИЦИПАЛЬНОГО УЧРЕЖДЕНИЯ ЛЕНИНСКОГО</w:t>
      </w:r>
    </w:p>
    <w:p w:rsidR="00CF367A" w:rsidRPr="00CF367A" w:rsidRDefault="00CF367A">
      <w:pPr>
        <w:spacing w:after="1" w:line="220" w:lineRule="atLeast"/>
        <w:jc w:val="center"/>
        <w:rPr>
          <w:sz w:val="28"/>
          <w:szCs w:val="28"/>
        </w:rPr>
      </w:pPr>
      <w:r w:rsidRPr="00CF367A">
        <w:rPr>
          <w:rFonts w:ascii="Calibri" w:hAnsi="Calibri" w:cs="Calibri"/>
          <w:b/>
          <w:sz w:val="28"/>
          <w:szCs w:val="28"/>
        </w:rPr>
        <w:t>МУНИЦИПАЛЬНОГО РАЙОНА ВОЛГОГРАДСКОЙ ОБЛАСТИ, А ТАКЖЕ</w:t>
      </w:r>
    </w:p>
    <w:p w:rsidR="00CF367A" w:rsidRPr="00CF367A" w:rsidRDefault="00CF367A">
      <w:pPr>
        <w:spacing w:after="1" w:line="220" w:lineRule="atLeast"/>
        <w:jc w:val="center"/>
        <w:rPr>
          <w:sz w:val="28"/>
          <w:szCs w:val="28"/>
        </w:rPr>
      </w:pPr>
      <w:r w:rsidRPr="00CF367A">
        <w:rPr>
          <w:rFonts w:ascii="Calibri" w:hAnsi="Calibri" w:cs="Calibri"/>
          <w:b/>
          <w:sz w:val="28"/>
          <w:szCs w:val="28"/>
        </w:rPr>
        <w:t>РУКОВОДИТЕЛЕМ МУНИЦИПАЛЬНОГО УЧРЕЖДЕНИЯ ЛЕНИНСКОГО</w:t>
      </w:r>
    </w:p>
    <w:p w:rsidR="00CF367A" w:rsidRPr="00CF367A" w:rsidRDefault="00CF367A">
      <w:pPr>
        <w:spacing w:after="1" w:line="220" w:lineRule="atLeast"/>
        <w:jc w:val="center"/>
        <w:rPr>
          <w:sz w:val="28"/>
          <w:szCs w:val="28"/>
        </w:rPr>
      </w:pPr>
      <w:r w:rsidRPr="00CF367A">
        <w:rPr>
          <w:rFonts w:ascii="Calibri" w:hAnsi="Calibri" w:cs="Calibri"/>
          <w:b/>
          <w:sz w:val="28"/>
          <w:szCs w:val="28"/>
        </w:rPr>
        <w:t>МУНИЦИПАЛЬНОГО РАЙОНА ВОЛГОГРАДСКОЙ ОБЛАСТИ СВЕДЕНИЙ О СВОИХ</w:t>
      </w:r>
      <w:r>
        <w:rPr>
          <w:rFonts w:ascii="Calibri" w:hAnsi="Calibri" w:cs="Calibri"/>
          <w:b/>
          <w:sz w:val="28"/>
          <w:szCs w:val="28"/>
        </w:rPr>
        <w:t xml:space="preserve"> </w:t>
      </w:r>
      <w:r w:rsidRPr="00CF367A">
        <w:rPr>
          <w:rFonts w:ascii="Calibri" w:hAnsi="Calibri" w:cs="Calibri"/>
          <w:b/>
          <w:sz w:val="28"/>
          <w:szCs w:val="28"/>
        </w:rPr>
        <w:t>ДОХОДАХ, ОБ ИМУЩЕСТВЕ И ОБЯЗАТЕЛЬСТВАХ ИМУЩЕСТВЕННОГО</w:t>
      </w:r>
    </w:p>
    <w:p w:rsidR="00CF367A" w:rsidRPr="00CF367A" w:rsidRDefault="00CF367A">
      <w:pPr>
        <w:spacing w:after="1" w:line="220" w:lineRule="atLeast"/>
        <w:jc w:val="center"/>
        <w:rPr>
          <w:sz w:val="28"/>
          <w:szCs w:val="28"/>
        </w:rPr>
      </w:pPr>
      <w:r w:rsidRPr="00CF367A">
        <w:rPr>
          <w:rFonts w:ascii="Calibri" w:hAnsi="Calibri" w:cs="Calibri"/>
          <w:b/>
          <w:sz w:val="28"/>
          <w:szCs w:val="28"/>
        </w:rPr>
        <w:t>ХАРАКТЕРА И О ДОХОДАХ, ОБ ИМУЩЕСТВЕ И ОБЯЗАТЕЛЬСТВАХ</w:t>
      </w:r>
    </w:p>
    <w:p w:rsidR="00CF367A" w:rsidRPr="00CF367A" w:rsidRDefault="00CF367A">
      <w:pPr>
        <w:spacing w:after="1" w:line="220" w:lineRule="atLeast"/>
        <w:jc w:val="center"/>
        <w:rPr>
          <w:sz w:val="28"/>
          <w:szCs w:val="28"/>
        </w:rPr>
      </w:pPr>
      <w:r w:rsidRPr="00CF367A">
        <w:rPr>
          <w:rFonts w:ascii="Calibri" w:hAnsi="Calibri" w:cs="Calibri"/>
          <w:b/>
          <w:sz w:val="28"/>
          <w:szCs w:val="28"/>
        </w:rPr>
        <w:t>ИМУЩЕСТВЕННОГО ХАРАКТЕРА СУПРУГИ (СУПРУГА)</w:t>
      </w:r>
    </w:p>
    <w:p w:rsidR="00CF367A" w:rsidRPr="00CF367A" w:rsidRDefault="00CF367A">
      <w:pPr>
        <w:spacing w:after="1" w:line="220" w:lineRule="atLeast"/>
        <w:jc w:val="center"/>
        <w:rPr>
          <w:sz w:val="28"/>
          <w:szCs w:val="28"/>
        </w:rPr>
      </w:pPr>
      <w:r w:rsidRPr="00CF367A">
        <w:rPr>
          <w:rFonts w:ascii="Calibri" w:hAnsi="Calibri" w:cs="Calibri"/>
          <w:b/>
          <w:sz w:val="28"/>
          <w:szCs w:val="28"/>
        </w:rPr>
        <w:t>И НЕСОВЕРШЕННОЛЕТНИХ ДЕТЕЙ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367A" w:rsidRPr="00CF367A" w:rsidTr="00CF367A">
        <w:trPr>
          <w:jc w:val="center"/>
        </w:trPr>
        <w:tc>
          <w:tcPr>
            <w:tcW w:w="9354" w:type="dxa"/>
            <w:tcBorders>
              <w:top w:val="nil"/>
              <w:left w:val="single" w:sz="24" w:space="0" w:color="CED3F1"/>
              <w:bottom w:val="nil"/>
              <w:right w:val="single" w:sz="24" w:space="0" w:color="F4F3F8"/>
            </w:tcBorders>
            <w:shd w:val="clear" w:color="auto" w:fill="F4F3F8"/>
          </w:tcPr>
          <w:p w:rsidR="00CF367A" w:rsidRPr="00CF367A" w:rsidRDefault="00CF367A">
            <w:pPr>
              <w:spacing w:after="1" w:line="220" w:lineRule="atLeast"/>
              <w:jc w:val="center"/>
              <w:rPr>
                <w:sz w:val="28"/>
                <w:szCs w:val="28"/>
              </w:rPr>
            </w:pPr>
            <w:r w:rsidRPr="00CF367A">
              <w:rPr>
                <w:rFonts w:ascii="Calibri" w:hAnsi="Calibri" w:cs="Calibri"/>
                <w:color w:val="392C69"/>
                <w:sz w:val="28"/>
                <w:szCs w:val="28"/>
              </w:rPr>
              <w:lastRenderedPageBreak/>
              <w:t>Список изменяющих документов</w:t>
            </w:r>
          </w:p>
          <w:p w:rsidR="00CF367A" w:rsidRPr="00CF367A" w:rsidRDefault="00CF367A">
            <w:pPr>
              <w:spacing w:after="1" w:line="220" w:lineRule="atLeast"/>
              <w:jc w:val="center"/>
              <w:rPr>
                <w:sz w:val="28"/>
                <w:szCs w:val="28"/>
              </w:rPr>
            </w:pPr>
            <w:proofErr w:type="gramStart"/>
            <w:r w:rsidRPr="00CF367A">
              <w:rPr>
                <w:rFonts w:ascii="Calibri" w:hAnsi="Calibri" w:cs="Calibri"/>
                <w:color w:val="392C69"/>
                <w:sz w:val="28"/>
                <w:szCs w:val="28"/>
              </w:rPr>
              <w:t>(в ред. постановлений администрации Ленинского муниципального района</w:t>
            </w:r>
            <w:proofErr w:type="gramEnd"/>
          </w:p>
          <w:p w:rsidR="00CF367A" w:rsidRPr="00CF367A" w:rsidRDefault="00CF367A">
            <w:pPr>
              <w:spacing w:after="1" w:line="220" w:lineRule="atLeast"/>
              <w:jc w:val="center"/>
              <w:rPr>
                <w:sz w:val="28"/>
                <w:szCs w:val="28"/>
              </w:rPr>
            </w:pPr>
            <w:proofErr w:type="gramStart"/>
            <w:r w:rsidRPr="00CF367A">
              <w:rPr>
                <w:rFonts w:ascii="Calibri" w:hAnsi="Calibri" w:cs="Calibri"/>
                <w:color w:val="392C69"/>
                <w:sz w:val="28"/>
                <w:szCs w:val="28"/>
              </w:rPr>
              <w:t xml:space="preserve">Волгоградской обл. от 02.04.2019 </w:t>
            </w:r>
            <w:hyperlink r:id="rId11" w:history="1">
              <w:r w:rsidRPr="00CF367A">
                <w:rPr>
                  <w:rFonts w:ascii="Calibri" w:hAnsi="Calibri" w:cs="Calibri"/>
                  <w:color w:val="0000FF"/>
                  <w:sz w:val="28"/>
                  <w:szCs w:val="28"/>
                </w:rPr>
                <w:t>N 134</w:t>
              </w:r>
            </w:hyperlink>
            <w:r w:rsidRPr="00CF367A">
              <w:rPr>
                <w:rFonts w:ascii="Calibri" w:hAnsi="Calibri" w:cs="Calibri"/>
                <w:color w:val="392C69"/>
                <w:sz w:val="28"/>
                <w:szCs w:val="28"/>
              </w:rPr>
              <w:t xml:space="preserve">, от 30.04.2020 </w:t>
            </w:r>
            <w:hyperlink r:id="rId12" w:history="1">
              <w:r w:rsidRPr="00CF367A">
                <w:rPr>
                  <w:rFonts w:ascii="Calibri" w:hAnsi="Calibri" w:cs="Calibri"/>
                  <w:color w:val="0000FF"/>
                  <w:sz w:val="28"/>
                  <w:szCs w:val="28"/>
                </w:rPr>
                <w:t>N 210</w:t>
              </w:r>
            </w:hyperlink>
            <w:r w:rsidRPr="00CF367A">
              <w:rPr>
                <w:rFonts w:ascii="Calibri" w:hAnsi="Calibri" w:cs="Calibri"/>
                <w:color w:val="392C69"/>
                <w:sz w:val="28"/>
                <w:szCs w:val="28"/>
              </w:rPr>
              <w:t>)</w:t>
            </w:r>
            <w:proofErr w:type="gramEnd"/>
          </w:p>
        </w:tc>
      </w:tr>
    </w:tbl>
    <w:p w:rsidR="00CF367A" w:rsidRPr="00CF367A" w:rsidRDefault="00CF367A">
      <w:pPr>
        <w:spacing w:after="1" w:line="220" w:lineRule="atLeast"/>
        <w:jc w:val="both"/>
        <w:rPr>
          <w:sz w:val="28"/>
          <w:szCs w:val="28"/>
        </w:rPr>
      </w:pP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1. Настоящее Положение определяет порядок представления лицом, поступающим на </w:t>
      </w:r>
      <w:proofErr w:type="gramStart"/>
      <w:r w:rsidRPr="00CF367A">
        <w:rPr>
          <w:rFonts w:ascii="Calibri" w:hAnsi="Calibri" w:cs="Calibri"/>
          <w:sz w:val="28"/>
          <w:szCs w:val="28"/>
        </w:rPr>
        <w:t>работу</w:t>
      </w:r>
      <w:proofErr w:type="gramEnd"/>
      <w:r w:rsidRPr="00CF367A">
        <w:rPr>
          <w:rFonts w:ascii="Calibri" w:hAnsi="Calibri" w:cs="Calibri"/>
          <w:sz w:val="28"/>
          <w:szCs w:val="28"/>
        </w:rPr>
        <w:t xml:space="preserve"> на должность руководителя муниципального учреждения Ленинского муниципального района Волгоградской области (далее - гражданин), а также руководителем муниципального учреждения Ленинского муниципального района Волгоградской области (далее - руководитель)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2. </w:t>
      </w:r>
      <w:proofErr w:type="gramStart"/>
      <w:r w:rsidRPr="00CF367A">
        <w:rPr>
          <w:rFonts w:ascii="Calibri" w:hAnsi="Calibri" w:cs="Calibri"/>
          <w:sz w:val="28"/>
          <w:szCs w:val="28"/>
        </w:rPr>
        <w:t xml:space="preserve">Сведения о доходах, об имуществе и обязательствах имущественного характера представляются гражданином и руководителем в администрацию Ленинского муниципального района Волгоградской области, которой подведомственно муниципальное учреждение Ленинского муниципального района Волгоградской области (далее - работодатель), по форме </w:t>
      </w:r>
      <w:hyperlink r:id="rId13" w:history="1">
        <w:r w:rsidRPr="00CF367A">
          <w:rPr>
            <w:rFonts w:ascii="Calibri" w:hAnsi="Calibri" w:cs="Calibri"/>
            <w:color w:val="0000FF"/>
            <w:sz w:val="28"/>
            <w:szCs w:val="28"/>
          </w:rPr>
          <w:t>справки</w:t>
        </w:r>
      </w:hyperlink>
      <w:r w:rsidRPr="00CF367A">
        <w:rPr>
          <w:rFonts w:ascii="Calibri" w:hAnsi="Calibri" w:cs="Calibri"/>
          <w:sz w:val="28"/>
          <w:szCs w:val="28"/>
        </w:rPr>
        <w:t>, утвержденной Указом Президента Российской Федерации от 23.06.2014 N 460, заполненной с использованием специального программного обеспечения "Справки БК".</w:t>
      </w:r>
      <w:proofErr w:type="gramEnd"/>
    </w:p>
    <w:p w:rsidR="00CF367A" w:rsidRPr="00CF367A" w:rsidRDefault="00CF367A" w:rsidP="00CF367A">
      <w:pPr>
        <w:spacing w:after="0" w:line="240" w:lineRule="auto"/>
        <w:jc w:val="both"/>
        <w:rPr>
          <w:sz w:val="28"/>
          <w:szCs w:val="28"/>
        </w:rPr>
      </w:pPr>
      <w:r w:rsidRPr="00CF367A">
        <w:rPr>
          <w:rFonts w:ascii="Calibri" w:hAnsi="Calibri" w:cs="Calibri"/>
          <w:sz w:val="28"/>
          <w:szCs w:val="28"/>
        </w:rPr>
        <w:t>(</w:t>
      </w:r>
      <w:proofErr w:type="gramStart"/>
      <w:r w:rsidRPr="00CF367A">
        <w:rPr>
          <w:rFonts w:ascii="Calibri" w:hAnsi="Calibri" w:cs="Calibri"/>
          <w:sz w:val="28"/>
          <w:szCs w:val="28"/>
        </w:rPr>
        <w:t>п</w:t>
      </w:r>
      <w:proofErr w:type="gramEnd"/>
      <w:r w:rsidRPr="00CF367A">
        <w:rPr>
          <w:rFonts w:ascii="Calibri" w:hAnsi="Calibri" w:cs="Calibri"/>
          <w:sz w:val="28"/>
          <w:szCs w:val="28"/>
        </w:rPr>
        <w:t xml:space="preserve">. 2 в ред. </w:t>
      </w:r>
      <w:hyperlink r:id="rId14" w:history="1">
        <w:r w:rsidRPr="00CF367A">
          <w:rPr>
            <w:rFonts w:ascii="Calibri" w:hAnsi="Calibri" w:cs="Calibri"/>
            <w:color w:val="0000FF"/>
            <w:sz w:val="28"/>
            <w:szCs w:val="28"/>
          </w:rPr>
          <w:t>постановления</w:t>
        </w:r>
      </w:hyperlink>
      <w:r w:rsidRPr="00CF367A">
        <w:rPr>
          <w:rFonts w:ascii="Calibri" w:hAnsi="Calibri" w:cs="Calibri"/>
          <w:sz w:val="28"/>
          <w:szCs w:val="28"/>
        </w:rPr>
        <w:t xml:space="preserve"> администрации Ленинского муниципального района Волгоградской обл. от 02.04.2019 N 134)</w:t>
      </w:r>
    </w:p>
    <w:p w:rsidR="00CF367A" w:rsidRPr="00CF367A" w:rsidRDefault="00CF367A" w:rsidP="00CF367A">
      <w:pPr>
        <w:spacing w:after="0" w:line="240" w:lineRule="auto"/>
        <w:ind w:firstLine="540"/>
        <w:jc w:val="both"/>
        <w:rPr>
          <w:sz w:val="28"/>
          <w:szCs w:val="28"/>
        </w:rPr>
      </w:pPr>
      <w:bookmarkStart w:id="1" w:name="P60"/>
      <w:bookmarkEnd w:id="1"/>
      <w:r w:rsidRPr="00CF367A">
        <w:rPr>
          <w:rFonts w:ascii="Calibri" w:hAnsi="Calibri" w:cs="Calibri"/>
          <w:sz w:val="28"/>
          <w:szCs w:val="28"/>
        </w:rPr>
        <w:t>3. Гражданин представляет:</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3.1. </w:t>
      </w:r>
      <w:proofErr w:type="gramStart"/>
      <w:r w:rsidRPr="00CF367A">
        <w:rPr>
          <w:rFonts w:ascii="Calibri" w:hAnsi="Calibri" w:cs="Calibri"/>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F367A">
        <w:rPr>
          <w:rFonts w:ascii="Calibri" w:hAnsi="Calibri" w:cs="Calibri"/>
          <w:sz w:val="28"/>
          <w:szCs w:val="28"/>
        </w:rPr>
        <w:t xml:space="preserve"> месяцу подачи документов для поступления на должность руководителя (на отчетную дату).</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3.2. </w:t>
      </w:r>
      <w:proofErr w:type="gramStart"/>
      <w:r w:rsidRPr="00CF367A">
        <w:rPr>
          <w:rFonts w:ascii="Calibri" w:hAnsi="Calibri" w:cs="Calibri"/>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w:t>
      </w:r>
      <w:r w:rsidRPr="00CF367A">
        <w:rPr>
          <w:rFonts w:ascii="Calibri" w:hAnsi="Calibri" w:cs="Calibri"/>
          <w:sz w:val="28"/>
          <w:szCs w:val="28"/>
        </w:rPr>
        <w:lastRenderedPageBreak/>
        <w:t>обязательствах имущественного характера по состоянию на первое число месяца, предшествующего месяцу подачи документов</w:t>
      </w:r>
      <w:proofErr w:type="gramEnd"/>
      <w:r w:rsidRPr="00CF367A">
        <w:rPr>
          <w:rFonts w:ascii="Calibri" w:hAnsi="Calibri" w:cs="Calibri"/>
          <w:sz w:val="28"/>
          <w:szCs w:val="28"/>
        </w:rPr>
        <w:t xml:space="preserve"> для поступления на работу на должность руководителя (на отчетную дату).</w:t>
      </w:r>
    </w:p>
    <w:p w:rsidR="00CF367A" w:rsidRPr="00CF367A" w:rsidRDefault="00CF367A" w:rsidP="00CF367A">
      <w:pPr>
        <w:spacing w:after="0" w:line="240" w:lineRule="auto"/>
        <w:ind w:firstLine="540"/>
        <w:jc w:val="both"/>
        <w:rPr>
          <w:sz w:val="28"/>
          <w:szCs w:val="28"/>
        </w:rPr>
      </w:pPr>
      <w:bookmarkStart w:id="2" w:name="P63"/>
      <w:bookmarkEnd w:id="2"/>
      <w:r w:rsidRPr="00CF367A">
        <w:rPr>
          <w:rFonts w:ascii="Calibri" w:hAnsi="Calibri" w:cs="Calibri"/>
          <w:sz w:val="28"/>
          <w:szCs w:val="28"/>
        </w:rPr>
        <w:t xml:space="preserve">4. </w:t>
      </w:r>
      <w:proofErr w:type="gramStart"/>
      <w:r w:rsidRPr="00CF367A">
        <w:rPr>
          <w:rFonts w:ascii="Calibri" w:hAnsi="Calibri" w:cs="Calibri"/>
          <w:sz w:val="28"/>
          <w:szCs w:val="28"/>
        </w:rPr>
        <w:t>Руководитель представляет ежегодно не позднее 30 апреля года, следующего за отчетным (за отчетный период с 1 января по 31 декабря 2019 года - до 1 августа 2020 года включительно):</w:t>
      </w:r>
      <w:proofErr w:type="gramEnd"/>
    </w:p>
    <w:p w:rsidR="00CF367A" w:rsidRPr="00CF367A" w:rsidRDefault="00CF367A" w:rsidP="00CF367A">
      <w:pPr>
        <w:spacing w:after="0" w:line="240" w:lineRule="auto"/>
        <w:jc w:val="both"/>
        <w:rPr>
          <w:sz w:val="28"/>
          <w:szCs w:val="28"/>
        </w:rPr>
      </w:pPr>
      <w:r w:rsidRPr="00CF367A">
        <w:rPr>
          <w:rFonts w:ascii="Calibri" w:hAnsi="Calibri" w:cs="Calibri"/>
          <w:sz w:val="28"/>
          <w:szCs w:val="28"/>
        </w:rPr>
        <w:t xml:space="preserve">(в ред. </w:t>
      </w:r>
      <w:hyperlink r:id="rId15" w:history="1">
        <w:r w:rsidRPr="00CF367A">
          <w:rPr>
            <w:rFonts w:ascii="Calibri" w:hAnsi="Calibri" w:cs="Calibri"/>
            <w:color w:val="0000FF"/>
            <w:sz w:val="28"/>
            <w:szCs w:val="28"/>
          </w:rPr>
          <w:t>постановления</w:t>
        </w:r>
      </w:hyperlink>
      <w:r w:rsidRPr="00CF367A">
        <w:rPr>
          <w:rFonts w:ascii="Calibri" w:hAnsi="Calibri" w:cs="Calibri"/>
          <w:sz w:val="28"/>
          <w:szCs w:val="28"/>
        </w:rPr>
        <w:t xml:space="preserve"> администрации Ленинского муниципального района Волгоградской обл. от 30.04.2020 N 210)</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4.1.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4.2.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5. Гражданин и руководитель обязаны представлять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юридический отдел администрации Ленинского муниципального района.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6. В случае</w:t>
      </w:r>
      <w:proofErr w:type="gramStart"/>
      <w:r w:rsidRPr="00CF367A">
        <w:rPr>
          <w:rFonts w:ascii="Calibri" w:hAnsi="Calibri" w:cs="Calibri"/>
          <w:sz w:val="28"/>
          <w:szCs w:val="28"/>
        </w:rPr>
        <w:t>,</w:t>
      </w:r>
      <w:proofErr w:type="gramEnd"/>
      <w:r w:rsidRPr="00CF367A">
        <w:rPr>
          <w:rFonts w:ascii="Calibri" w:hAnsi="Calibri" w:cs="Calibri"/>
          <w:sz w:val="28"/>
          <w:szCs w:val="28"/>
        </w:rPr>
        <w:t xml:space="preserve">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им сведений о доходах, расходах, об имуществе и обязательствах имущественного характера в соответствии с </w:t>
      </w:r>
      <w:hyperlink w:anchor="P63" w:history="1">
        <w:r w:rsidRPr="00CF367A">
          <w:rPr>
            <w:rFonts w:ascii="Calibri" w:hAnsi="Calibri" w:cs="Calibri"/>
            <w:color w:val="0000FF"/>
            <w:sz w:val="28"/>
            <w:szCs w:val="28"/>
          </w:rPr>
          <w:t>пунктом 4</w:t>
        </w:r>
      </w:hyperlink>
      <w:r w:rsidRPr="00CF367A">
        <w:rPr>
          <w:rFonts w:ascii="Calibri" w:hAnsi="Calibri" w:cs="Calibri"/>
          <w:sz w:val="28"/>
          <w:szCs w:val="28"/>
        </w:rPr>
        <w:t xml:space="preserve"> настоящего Положения.</w:t>
      </w:r>
    </w:p>
    <w:p w:rsidR="00CF367A" w:rsidRPr="00CF367A" w:rsidRDefault="00CF367A" w:rsidP="00CF367A">
      <w:pPr>
        <w:spacing w:after="0" w:line="240" w:lineRule="auto"/>
        <w:jc w:val="both"/>
        <w:rPr>
          <w:sz w:val="28"/>
          <w:szCs w:val="28"/>
        </w:rPr>
      </w:pPr>
      <w:r w:rsidRPr="00CF367A">
        <w:rPr>
          <w:rFonts w:ascii="Calibri" w:hAnsi="Calibri" w:cs="Calibri"/>
          <w:sz w:val="28"/>
          <w:szCs w:val="28"/>
        </w:rPr>
        <w:t xml:space="preserve">(в ред. </w:t>
      </w:r>
      <w:hyperlink r:id="rId16" w:history="1">
        <w:r w:rsidRPr="00CF367A">
          <w:rPr>
            <w:rFonts w:ascii="Calibri" w:hAnsi="Calibri" w:cs="Calibri"/>
            <w:color w:val="0000FF"/>
            <w:sz w:val="28"/>
            <w:szCs w:val="28"/>
          </w:rPr>
          <w:t>постановления</w:t>
        </w:r>
      </w:hyperlink>
      <w:r w:rsidRPr="00CF367A">
        <w:rPr>
          <w:rFonts w:ascii="Calibri" w:hAnsi="Calibri" w:cs="Calibri"/>
          <w:sz w:val="28"/>
          <w:szCs w:val="28"/>
        </w:rPr>
        <w:t xml:space="preserve"> администрации Ленинского муниципального района Волгоградской обл. от 30.04.2020 N 210)</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Такие уточненные сведения не считаются представленными с нарушением срока.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7.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CF367A">
        <w:rPr>
          <w:rFonts w:ascii="Calibri" w:hAnsi="Calibri" w:cs="Calibri"/>
          <w:sz w:val="28"/>
          <w:szCs w:val="28"/>
        </w:rPr>
        <w:t>сведения</w:t>
      </w:r>
      <w:proofErr w:type="gramEnd"/>
      <w:r w:rsidRPr="00CF367A">
        <w:rPr>
          <w:rFonts w:ascii="Calibri" w:hAnsi="Calibri" w:cs="Calibri"/>
          <w:sz w:val="28"/>
          <w:szCs w:val="28"/>
        </w:rPr>
        <w:t xml:space="preserve"> либо имеются ошибки, он вправе представить уточненные сведения в течение одного месяца со дня представления сведений в соответствии с </w:t>
      </w:r>
      <w:hyperlink w:anchor="P60" w:history="1">
        <w:r w:rsidRPr="00CF367A">
          <w:rPr>
            <w:rFonts w:ascii="Calibri" w:hAnsi="Calibri" w:cs="Calibri"/>
            <w:color w:val="0000FF"/>
            <w:sz w:val="28"/>
            <w:szCs w:val="28"/>
          </w:rPr>
          <w:t>пунктом 3</w:t>
        </w:r>
      </w:hyperlink>
      <w:r w:rsidRPr="00CF367A">
        <w:rPr>
          <w:rFonts w:ascii="Calibri" w:hAnsi="Calibri" w:cs="Calibri"/>
          <w:sz w:val="28"/>
          <w:szCs w:val="28"/>
        </w:rPr>
        <w:t xml:space="preserve"> настоящего Положения.</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lastRenderedPageBreak/>
        <w:t>8. В случае непредставления руководителем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Работодатель вправе образовать комиссию из числа работников администрации Ленинского муниципального района Волгоградской области, которой подведомственно муниципальное учреждение Ленинского муниципального района Волгоградской области, для рассмотрения факта непредставления руководителем сведений о доходах,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По результатам рассмотрения факта непредставления руководителем сведений о доходах,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а)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к дисциплинарной ответственности;</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б)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конкретную меру дисциплинарной ответственности.</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Решение комиссии носит для работодателя рекомендательный характер.</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9. Проверка достоверности и полноты сведений о доходах, об имуществе и обязательствах имущественного характера, представляемых гражданином или руководителем, осуществляется в порядке, устанавливаемом администрацией Ленинского муниципального района.</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10. Непредставление гражданином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lastRenderedPageBreak/>
        <w:t>11.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 xml:space="preserve">Сведения о доходах, об имуществе и обязательствах имущественного характера, представляемые гражданином, в случае </w:t>
      </w:r>
      <w:proofErr w:type="spellStart"/>
      <w:r w:rsidRPr="00CF367A">
        <w:rPr>
          <w:rFonts w:ascii="Calibri" w:hAnsi="Calibri" w:cs="Calibri"/>
          <w:sz w:val="28"/>
          <w:szCs w:val="28"/>
        </w:rPr>
        <w:t>непоступления</w:t>
      </w:r>
      <w:proofErr w:type="spellEnd"/>
      <w:r w:rsidRPr="00CF367A">
        <w:rPr>
          <w:rFonts w:ascii="Calibri" w:hAnsi="Calibri" w:cs="Calibri"/>
          <w:sz w:val="28"/>
          <w:szCs w:val="28"/>
        </w:rPr>
        <w:t xml:space="preserve"> данного лица на работу в дальнейшем не могут быть использованы и подлежат уничтожению.</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12. 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официальном сайте администрации Ленинского муниципального района Волгоградской области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13. Лица, виновные в разглашении сведений о доходах, об имуществе и обязательствах имущественного характера, представляемых гражданином или руководителем,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367A" w:rsidRPr="00CF367A" w:rsidRDefault="00CF367A" w:rsidP="00CF367A">
      <w:pPr>
        <w:spacing w:after="0" w:line="240" w:lineRule="auto"/>
        <w:ind w:firstLine="540"/>
        <w:jc w:val="both"/>
        <w:rPr>
          <w:sz w:val="28"/>
          <w:szCs w:val="28"/>
        </w:rPr>
      </w:pPr>
      <w:r w:rsidRPr="00CF367A">
        <w:rPr>
          <w:rFonts w:ascii="Calibri" w:hAnsi="Calibri" w:cs="Calibri"/>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CF367A" w:rsidRPr="00CF367A" w:rsidRDefault="00CF367A">
      <w:pPr>
        <w:spacing w:after="1" w:line="220" w:lineRule="atLeast"/>
        <w:jc w:val="both"/>
        <w:rPr>
          <w:sz w:val="28"/>
          <w:szCs w:val="28"/>
        </w:rPr>
      </w:pPr>
    </w:p>
    <w:p w:rsidR="00000000" w:rsidRPr="00CF367A" w:rsidRDefault="00CF367A">
      <w:pPr>
        <w:rPr>
          <w:sz w:val="28"/>
          <w:szCs w:val="28"/>
        </w:rPr>
      </w:pPr>
    </w:p>
    <w:sectPr w:rsidR="00000000" w:rsidRPr="00CF367A" w:rsidSect="00D94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67A"/>
    <w:rsid w:val="00CF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018865783E180E5ED5138C4CE491D72E5DF02F27BA5E131E995D8ADA835F29322F188379232579792991B001C190FB04B67F1077F877BD6F730423gDG" TargetMode="External"/><Relationship Id="rId13" Type="http://schemas.openxmlformats.org/officeDocument/2006/relationships/hyperlink" Target="consultantplus://offline/ref=DD15018865783E180E5ECB1E9A20BB94D42100FD2B2FB60E484D9F0AD58A850A6972294DC03D2E207C737CC5FD5F98C1BD4FBB7D0C6BF8772Ag2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D15018865783E180E5ECB1E9A20BB94D42203FF2F23B60E484D9F0AD58A850A6972294DC03F2A277E737CC5FD5F98C1BD4FBB7D0C6BF8772Ag2G" TargetMode="External"/><Relationship Id="rId12" Type="http://schemas.openxmlformats.org/officeDocument/2006/relationships/hyperlink" Target="consultantplus://offline/ref=DD15018865783E180E5ED5138C4CE491D72E5DF02F26BB5D1619995D8ADA835F29322F188379232579782894BF01C190FB04B67F1077F877BD6F730423gD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15018865783E180E5ED5138C4CE491D72E5DF02F26BB5D1619995D8ADA835F29322F188379232579782894BE01C190FB04B67F1077F877BD6F730423gDG" TargetMode="External"/><Relationship Id="rId1" Type="http://schemas.openxmlformats.org/officeDocument/2006/relationships/styles" Target="styles.xml"/><Relationship Id="rId6" Type="http://schemas.openxmlformats.org/officeDocument/2006/relationships/hyperlink" Target="consultantplus://offline/ref=DD15018865783E180E5ED5138C4CE491D72E5DF02F26BB5D1619995D8ADA835F29322F188379232579782894BC01C190FB04B67F1077F877BD6F730423gDG" TargetMode="External"/><Relationship Id="rId11" Type="http://schemas.openxmlformats.org/officeDocument/2006/relationships/hyperlink" Target="consultantplus://offline/ref=DD15018865783E180E5ED5138C4CE491D72E5DF02C2EB55C1618995D8ADA835F29322F188379232579782894BC01C190FB04B67F1077F877BD6F730423gDG" TargetMode="External"/><Relationship Id="rId5" Type="http://schemas.openxmlformats.org/officeDocument/2006/relationships/hyperlink" Target="consultantplus://offline/ref=DD15018865783E180E5ED5138C4CE491D72E5DF02C2EB55C1618995D8ADA835F29322F188379232579782894BC01C190FB04B67F1077F877BD6F730423gDG" TargetMode="External"/><Relationship Id="rId15" Type="http://schemas.openxmlformats.org/officeDocument/2006/relationships/hyperlink" Target="consultantplus://offline/ref=DD15018865783E180E5ED5138C4CE491D72E5DF02F26BB5D1619995D8ADA835F29322F188379232579782894BF01C190FB04B67F1077F877BD6F730423gDG" TargetMode="External"/><Relationship Id="rId10" Type="http://schemas.openxmlformats.org/officeDocument/2006/relationships/hyperlink" Target="consultantplus://offline/ref=DD15018865783E180E5ED5138C4CE491D72E5DF02C27BF5D1718995D8ADA835F29322F1891797B29797A3694BB1497C1BD25g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15018865783E180E5ED5138C4CE491D72E5DF02525B95F1D12C45782838F5D2E3D701D846823247B662896A70895C32BgEG" TargetMode="External"/><Relationship Id="rId14" Type="http://schemas.openxmlformats.org/officeDocument/2006/relationships/hyperlink" Target="consultantplus://offline/ref=DD15018865783E180E5ED5138C4CE491D72E5DF02C2EB55C1618995D8ADA835F29322F188379232579782894BF01C190FB04B67F1077F877BD6F730423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2165</Words>
  <Characters>12343</Characters>
  <Application>Microsoft Office Word</Application>
  <DocSecurity>0</DocSecurity>
  <Lines>102</Lines>
  <Paragraphs>28</Paragraphs>
  <ScaleCrop>false</ScaleCrop>
  <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2021-02-02T06:32:00Z</dcterms:created>
  <dcterms:modified xsi:type="dcterms:W3CDTF">2021-02-02T06:40:00Z</dcterms:modified>
</cp:coreProperties>
</file>