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Pr="00FD36E2" w:rsidRDefault="00FD36E2" w:rsidP="00FD36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36E2" w:rsidRPr="00FD36E2" w:rsidRDefault="00FD36E2" w:rsidP="000F6BB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E2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администрации Ленинского муниципального района </w:t>
      </w:r>
      <w:r w:rsidR="000F6BBE">
        <w:rPr>
          <w:rFonts w:ascii="Times New Roman" w:hAnsi="Times New Roman" w:cs="Times New Roman"/>
          <w:b/>
          <w:sz w:val="28"/>
          <w:szCs w:val="28"/>
        </w:rPr>
        <w:t>о</w:t>
      </w:r>
      <w:r w:rsidR="000F6BBE" w:rsidRPr="000F6B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Ленинского муниципального района 28.11.2018г. № 673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36E2" w:rsidRPr="00FD36E2" w:rsidRDefault="00FD36E2" w:rsidP="00FD36E2">
      <w:pPr>
        <w:pStyle w:val="1"/>
        <w:shd w:val="clear" w:color="auto" w:fill="auto"/>
        <w:spacing w:line="240" w:lineRule="auto"/>
        <w:ind w:left="-567" w:right="20" w:firstLine="831"/>
        <w:jc w:val="both"/>
        <w:rPr>
          <w:sz w:val="28"/>
          <w:szCs w:val="28"/>
        </w:rPr>
      </w:pPr>
      <w:r w:rsidRPr="00FD36E2">
        <w:rPr>
          <w:sz w:val="28"/>
          <w:szCs w:val="28"/>
        </w:rPr>
        <w:t xml:space="preserve">На основании внесения изменений в Градостроительный Кодекс РФ от 27.12.2019 разработан проект о внесении изменений в административный регламент предоставления муниципальных услуг </w:t>
      </w:r>
      <w:r w:rsidR="000F6BBE" w:rsidRPr="000F6BBE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D36E2">
        <w:rPr>
          <w:sz w:val="28"/>
          <w:szCs w:val="28"/>
        </w:rPr>
        <w:t xml:space="preserve"> в целях устранения пробелов в муниципальной нормативной базе.</w:t>
      </w:r>
    </w:p>
    <w:p w:rsidR="00FD36E2" w:rsidRPr="00FD36E2" w:rsidRDefault="000F6BBE" w:rsidP="00FD36E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6E2" w:rsidRPr="00FD36E2" w:rsidRDefault="00FD36E2" w:rsidP="00FD36E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E2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с целью принятия нормативного акта по вопросам, касающимся градостроительной деятельности на территории Ленинского муниципального района. </w:t>
      </w:r>
      <w:proofErr w:type="gramStart"/>
      <w:r w:rsidRPr="00FD36E2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административный регламент предоставления муниципальной услуги  </w:t>
      </w:r>
      <w:r w:rsidR="000F6BBE" w:rsidRPr="000F6BBE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D36E2">
        <w:rPr>
          <w:rFonts w:ascii="Times New Roman" w:hAnsi="Times New Roman" w:cs="Times New Roman"/>
          <w:sz w:val="28"/>
          <w:szCs w:val="28"/>
        </w:rPr>
        <w:t xml:space="preserve">  разработан в соответствии со статьей </w:t>
      </w:r>
      <w:r w:rsidR="000F6BBE">
        <w:rPr>
          <w:rFonts w:ascii="Times New Roman" w:hAnsi="Times New Roman" w:cs="Times New Roman"/>
          <w:sz w:val="28"/>
          <w:szCs w:val="28"/>
        </w:rPr>
        <w:t>40</w:t>
      </w:r>
      <w:r w:rsidRPr="00FD36E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36E2">
        <w:rPr>
          <w:rFonts w:ascii="Times New Roman" w:hAnsi="Times New Roman" w:cs="Times New Roman"/>
          <w:sz w:val="28"/>
          <w:szCs w:val="28"/>
        </w:rPr>
        <w:t xml:space="preserve"> № 472-ФЗ «О</w:t>
      </w:r>
      <w:proofErr w:type="gramEnd"/>
      <w:r w:rsidRPr="00FD3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6E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D36E2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Федерации».</w:t>
      </w:r>
    </w:p>
    <w:p w:rsidR="00FD36E2" w:rsidRPr="00FD36E2" w:rsidRDefault="00FD36E2" w:rsidP="00FD36E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E2">
        <w:rPr>
          <w:rFonts w:ascii="Times New Roman" w:hAnsi="Times New Roman" w:cs="Times New Roman"/>
          <w:sz w:val="28"/>
          <w:szCs w:val="28"/>
        </w:rPr>
        <w:t>Административным регламентом определено следующее</w:t>
      </w:r>
      <w:r w:rsidR="000F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F6BBE">
        <w:rPr>
          <w:rFonts w:ascii="Times New Roman" w:hAnsi="Times New Roman" w:cs="Times New Roman"/>
          <w:sz w:val="28"/>
          <w:szCs w:val="28"/>
        </w:rPr>
        <w:t>п</w:t>
      </w:r>
      <w:r w:rsidR="000F6BBE" w:rsidRPr="000F6BBE">
        <w:rPr>
          <w:rFonts w:ascii="Times New Roman" w:hAnsi="Times New Roman" w:cs="Times New Roman"/>
          <w:sz w:val="28"/>
          <w:szCs w:val="28"/>
        </w:rPr>
        <w:t>редоставлени</w:t>
      </w:r>
      <w:r w:rsidR="000F6BBE">
        <w:rPr>
          <w:rFonts w:ascii="Times New Roman" w:hAnsi="Times New Roman" w:cs="Times New Roman"/>
          <w:sz w:val="28"/>
          <w:szCs w:val="28"/>
        </w:rPr>
        <w:t>я</w:t>
      </w:r>
      <w:r w:rsidR="000F6BBE" w:rsidRPr="000F6BB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подписью, если это указано в заявлении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F6BBE">
        <w:rPr>
          <w:rFonts w:ascii="Times New Roman" w:hAnsi="Times New Roman" w:cs="Times New Roman"/>
          <w:sz w:val="28"/>
          <w:szCs w:val="28"/>
        </w:rPr>
        <w:t>.</w:t>
      </w:r>
    </w:p>
    <w:p w:rsidR="00CC707B" w:rsidRPr="00FD36E2" w:rsidRDefault="00FD36E2" w:rsidP="00FD36E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E2">
        <w:rPr>
          <w:rFonts w:ascii="Times New Roman" w:hAnsi="Times New Roman" w:cs="Times New Roman"/>
          <w:sz w:val="28"/>
          <w:szCs w:val="28"/>
        </w:rPr>
        <w:t>На основании вышеизложенного считаем, что введение в действие внесений изменений  в административный регламент позволит повысить качество предоставления и доступности результатов предоставления муниципальной услуги, создания комфортных условий для получателей муниципальной услуги.</w:t>
      </w:r>
    </w:p>
    <w:sectPr w:rsidR="00CC707B" w:rsidRPr="00FD36E2" w:rsidSect="00FD3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6E2"/>
    <w:rsid w:val="000F6BBE"/>
    <w:rsid w:val="003D438C"/>
    <w:rsid w:val="00CC707B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D36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D36E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2020-01-14T12:18:00Z</dcterms:created>
  <dcterms:modified xsi:type="dcterms:W3CDTF">2020-01-16T07:09:00Z</dcterms:modified>
</cp:coreProperties>
</file>