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9C6366" w:rsidP="0060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02E1A"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602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02E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C21B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02E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602E1A" w:rsidRDefault="006B4E42" w:rsidP="00A4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02E1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Реализация Порядка </w:t>
      </w:r>
      <w:r w:rsidR="00602E1A" w:rsidRPr="009C6366">
        <w:rPr>
          <w:rFonts w:ascii="Times New Roman" w:hAnsi="Times New Roman"/>
          <w:color w:val="000000"/>
          <w:sz w:val="28"/>
          <w:szCs w:val="28"/>
        </w:rPr>
        <w:t>межведомственного взаимодействия по раннему выявлению и работе со случаем нарушения прав реб</w:t>
      </w:r>
      <w:r w:rsidR="00602E1A">
        <w:rPr>
          <w:rFonts w:ascii="Times New Roman" w:hAnsi="Times New Roman"/>
          <w:color w:val="000000"/>
          <w:sz w:val="28"/>
          <w:szCs w:val="28"/>
        </w:rPr>
        <w:t xml:space="preserve">енка </w:t>
      </w:r>
    </w:p>
    <w:p w:rsidR="00776691" w:rsidRDefault="00602E1A" w:rsidP="00A4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9 месяцев 2021 года</w:t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02E1A" w:rsidRDefault="00E022A3" w:rsidP="00602E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E1A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заместителя председателя </w:t>
      </w:r>
      <w:proofErr w:type="spellStart"/>
      <w:r w:rsidR="00602E1A">
        <w:rPr>
          <w:rFonts w:ascii="Times New Roman" w:hAnsi="Times New Roman"/>
          <w:sz w:val="28"/>
          <w:szCs w:val="28"/>
        </w:rPr>
        <w:t>Цабыбина</w:t>
      </w:r>
      <w:proofErr w:type="spellEnd"/>
      <w:r w:rsidR="00602E1A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602E1A">
        <w:rPr>
          <w:rFonts w:ascii="Times New Roman" w:hAnsi="Times New Roman"/>
          <w:sz w:val="28"/>
          <w:szCs w:val="28"/>
        </w:rPr>
        <w:t>Граняк</w:t>
      </w:r>
      <w:proofErr w:type="spellEnd"/>
      <w:r w:rsidR="00602E1A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Л.А., </w:t>
      </w:r>
      <w:proofErr w:type="spellStart"/>
      <w:r w:rsidR="00602E1A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602E1A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602E1A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602E1A">
        <w:rPr>
          <w:rFonts w:ascii="Times New Roman" w:hAnsi="Times New Roman"/>
          <w:sz w:val="28"/>
          <w:szCs w:val="28"/>
        </w:rPr>
        <w:t xml:space="preserve"> С.К., Ягуповой И.В., </w:t>
      </w:r>
      <w:proofErr w:type="spellStart"/>
      <w:r w:rsidR="00602E1A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602E1A">
        <w:rPr>
          <w:rFonts w:ascii="Times New Roman" w:hAnsi="Times New Roman"/>
          <w:sz w:val="28"/>
          <w:szCs w:val="28"/>
        </w:rPr>
        <w:t xml:space="preserve"> И.Б.</w:t>
      </w:r>
    </w:p>
    <w:p w:rsidR="00602E1A" w:rsidRDefault="00602E1A" w:rsidP="00602E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602E1A" w:rsidRDefault="00602E1A" w:rsidP="00602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</w:t>
      </w:r>
    </w:p>
    <w:p w:rsidR="00C21B31" w:rsidRDefault="00602E1A" w:rsidP="00602E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Михайловна - директор МКОУ «Ленинская СОШ № 3».</w:t>
      </w:r>
      <w:r w:rsidR="00C21B31">
        <w:rPr>
          <w:rFonts w:ascii="Times New Roman" w:hAnsi="Times New Roman"/>
          <w:sz w:val="28"/>
          <w:szCs w:val="28"/>
        </w:rPr>
        <w:t xml:space="preserve"> </w:t>
      </w:r>
    </w:p>
    <w:p w:rsidR="009437D0" w:rsidRDefault="00E022A3" w:rsidP="00C21B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r w:rsidR="00602E1A" w:rsidRPr="009C6366">
        <w:rPr>
          <w:rFonts w:ascii="Times New Roman" w:hAnsi="Times New Roman"/>
          <w:color w:val="000000"/>
          <w:sz w:val="28"/>
          <w:szCs w:val="28"/>
        </w:rPr>
        <w:t>комиссии по делам несовершеннолетних и защите их прав Волгоградской области</w:t>
      </w:r>
      <w:r w:rsidR="00602E1A" w:rsidRPr="00602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946">
        <w:rPr>
          <w:rFonts w:ascii="Times New Roman" w:hAnsi="Times New Roman"/>
          <w:color w:val="000000"/>
          <w:sz w:val="28"/>
          <w:szCs w:val="28"/>
        </w:rPr>
        <w:t>«Р</w:t>
      </w:r>
      <w:r w:rsidR="00602E1A" w:rsidRPr="009C6366">
        <w:rPr>
          <w:rFonts w:ascii="Times New Roman" w:hAnsi="Times New Roman"/>
          <w:color w:val="000000"/>
          <w:sz w:val="28"/>
          <w:szCs w:val="28"/>
        </w:rPr>
        <w:t>еализация Порядка межведомственного взаимодействия по раннему выявлению и работе со случаем нарушения прав ребенка по итогам 9 месяцев 2021 г</w:t>
      </w:r>
      <w:r w:rsidR="00020946">
        <w:rPr>
          <w:rFonts w:ascii="Times New Roman" w:hAnsi="Times New Roman"/>
          <w:color w:val="000000"/>
          <w:sz w:val="28"/>
          <w:szCs w:val="28"/>
        </w:rPr>
        <w:t>ода»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6366" w:rsidRPr="00602E1A" w:rsidRDefault="00E022A3" w:rsidP="00602E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9C6366" w:rsidRPr="009C6366" w:rsidRDefault="00307502" w:rsidP="009C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02E1A">
        <w:rPr>
          <w:rFonts w:ascii="Times New Roman" w:hAnsi="Times New Roman"/>
          <w:color w:val="000000"/>
          <w:sz w:val="28"/>
          <w:szCs w:val="28"/>
        </w:rPr>
        <w:t>М</w:t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ероприятия по раннему выявлению семейного неблагополучия и работе со случаем нарушения прав ребенка реализуются во всех муниципальных районах и городских округах Волгоградской области.</w:t>
      </w:r>
    </w:p>
    <w:p w:rsidR="009C6366" w:rsidRPr="009C6366" w:rsidRDefault="00307502" w:rsidP="009C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В течение 9 месяцев 2021 г. в муниципальные комиссии поступило 877 сигналов о нарушении прав детей. По сравнению с аналогичным периодом 2020 г. этот показатель практически не изменился (863 сигнала за 9 месяцев 2020 г.).</w:t>
      </w:r>
    </w:p>
    <w:p w:rsidR="009C6366" w:rsidRPr="009C6366" w:rsidRDefault="00307502" w:rsidP="009C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Наименьшие показатели количества сигналов о нарушении прав детей приняли муниципальные комиссии </w:t>
      </w:r>
      <w:proofErr w:type="spellStart"/>
      <w:r w:rsidR="009C6366" w:rsidRPr="009C6366">
        <w:rPr>
          <w:rFonts w:ascii="Times New Roman" w:hAnsi="Times New Roman"/>
          <w:color w:val="000000"/>
          <w:sz w:val="28"/>
          <w:szCs w:val="28"/>
        </w:rPr>
        <w:t>Киквидзенского</w:t>
      </w:r>
      <w:proofErr w:type="spellEnd"/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 района (1 сигнал за 9 мес.), Октябрьского, </w:t>
      </w:r>
      <w:proofErr w:type="spellStart"/>
      <w:r w:rsidR="009C6366" w:rsidRPr="009C6366">
        <w:rPr>
          <w:rFonts w:ascii="Times New Roman" w:hAnsi="Times New Roman"/>
          <w:color w:val="000000"/>
          <w:sz w:val="28"/>
          <w:szCs w:val="28"/>
        </w:rPr>
        <w:t>Серафимовичского</w:t>
      </w:r>
      <w:proofErr w:type="spellEnd"/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 (по 2 сигнала) и </w:t>
      </w:r>
      <w:proofErr w:type="spellStart"/>
      <w:r w:rsidR="009C6366" w:rsidRPr="009C6366">
        <w:rPr>
          <w:rFonts w:ascii="Times New Roman" w:hAnsi="Times New Roman"/>
          <w:color w:val="000000"/>
          <w:sz w:val="28"/>
          <w:szCs w:val="28"/>
        </w:rPr>
        <w:t>Рудянского</w:t>
      </w:r>
      <w:proofErr w:type="spellEnd"/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 (3 сигнала) муниципальных районов Волгоградской области, что свидетельствует о недостаточной заинтересованности вышеуказанных муниципальных комиссий в реализации приоритетного направления деятельности КДНиЗП - раннего выявления случаев нарушения прав детей.</w:t>
      </w:r>
      <w:proofErr w:type="gramEnd"/>
    </w:p>
    <w:p w:rsidR="009C6366" w:rsidRPr="009C6366" w:rsidRDefault="00307502" w:rsidP="009C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Председателям вышеуказанных муниципальных комиссий необходимо на очередных заседаниях комиссии изучить причины недостаточной активности субъектов системы профилактики в вопросах выявления и оказания своевременной помощи семьям и несовершеннолетним, находящимся на ранней стадии семейного неблагополучия, и организации с </w:t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lastRenderedPageBreak/>
        <w:t>ними работы. О результатах и принятых</w:t>
      </w:r>
      <w:r w:rsidR="009C6366" w:rsidRPr="009C6366">
        <w:rPr>
          <w:rFonts w:ascii="Times New Roman" w:hAnsi="Times New Roman"/>
          <w:sz w:val="28"/>
          <w:szCs w:val="28"/>
        </w:rPr>
        <w:t xml:space="preserve"> </w:t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мерах проинформировать Комиссию в срок до 15.02.2022.</w:t>
      </w:r>
    </w:p>
    <w:p w:rsidR="009C6366" w:rsidRPr="009C6366" w:rsidRDefault="00602E1A" w:rsidP="009C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Наибольшее количество сигналов о нарушении прав детей приняли муниципальные комиссии Красноармейского (86), Краснооктябрьского (75), Дзержинского (67) районов Волгограда, </w:t>
      </w:r>
      <w:proofErr w:type="spellStart"/>
      <w:r w:rsidR="009C6366" w:rsidRPr="009C6366">
        <w:rPr>
          <w:rFonts w:ascii="Times New Roman" w:hAnsi="Times New Roman"/>
          <w:color w:val="000000"/>
          <w:sz w:val="28"/>
          <w:szCs w:val="28"/>
        </w:rPr>
        <w:t>Камышинского</w:t>
      </w:r>
      <w:proofErr w:type="spellEnd"/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 района Волгоградской области (61).</w:t>
      </w:r>
    </w:p>
    <w:p w:rsidR="009C6366" w:rsidRPr="009C6366" w:rsidRDefault="00602E1A" w:rsidP="009C6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 xml:space="preserve">Сведения об источниках получения сигналов о детях, нуждающихся в государственной защите, поступивших в муниципальные комиссии за 9 месяцев 2021 года, а также динамика этой работы за 3 года представлены в </w:t>
      </w:r>
      <w:r w:rsidR="00E64964">
        <w:rPr>
          <w:rFonts w:ascii="Times New Roman" w:hAnsi="Times New Roman"/>
          <w:color w:val="000000"/>
          <w:sz w:val="28"/>
          <w:szCs w:val="28"/>
        </w:rPr>
        <w:t>Таблице 1.</w:t>
      </w:r>
    </w:p>
    <w:p w:rsidR="009C6366" w:rsidRPr="009C6366" w:rsidRDefault="009C6366" w:rsidP="00E649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366">
        <w:rPr>
          <w:rFonts w:ascii="Times New Roman" w:hAnsi="Times New Roman"/>
          <w:color w:val="000000"/>
          <w:sz w:val="28"/>
          <w:szCs w:val="28"/>
        </w:rPr>
        <w:t>Таблица 1.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6"/>
        <w:gridCol w:w="1277"/>
        <w:gridCol w:w="1267"/>
        <w:gridCol w:w="1286"/>
      </w:tblGrid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Показатель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56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9C6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9C6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9 мес. 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9C6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602E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мес.</w:t>
            </w:r>
          </w:p>
          <w:p w:rsidR="009C6366" w:rsidRPr="009C6366" w:rsidRDefault="009C6366" w:rsidP="009C6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9C6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9 мес. 2021</w:t>
            </w:r>
          </w:p>
        </w:tc>
      </w:tr>
      <w:tr w:rsidR="009C6366" w:rsidRPr="009C6366" w:rsidT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Всего получено сигналов о детях, нуждающихся в государственной защите (п. 3.1 Порядка)</w:t>
            </w:r>
            <w:proofErr w:type="gramStart"/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proofErr w:type="spellStart"/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proofErr w:type="gramEnd"/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г.ч</w:t>
            </w:r>
            <w:proofErr w:type="spellEnd"/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782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863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877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ОВД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148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образовательных организаций: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91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учреждений здравоохранения: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181</w:t>
            </w:r>
          </w:p>
        </w:tc>
      </w:tr>
      <w:tr w:rsidR="009C6366" w:rsidRPr="009C6366" w:rsidT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учреждений социальной защиты и социального обслуживания населения: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62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органов опеки и попечительства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66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учреждений сферы молодежной политики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учреждений сферы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</w:tr>
      <w:tr w:rsidR="009C6366" w:rsidRPr="009C6366" w:rsidT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из др. ведомств и организаций (указать): муниципальные КДНиЗП, прокуратура, аппарат уполномоченного по правам ребенка в ВО, УФСИН России по Волгоградской области, СУ СК России по Волгоградской области: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43</w:t>
            </w:r>
          </w:p>
        </w:tc>
      </w:tr>
      <w:tr w:rsidR="009C6366" w:rsidRPr="009C6366" w:rsidT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от общественных советов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36</w:t>
            </w:r>
          </w:p>
        </w:tc>
      </w:tr>
      <w:tr w:rsidR="009C6366" w:rsidRP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от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234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194</w:t>
            </w:r>
          </w:p>
        </w:tc>
      </w:tr>
      <w:tr w:rsidR="009C6366" w:rsidRPr="009C6366" w:rsidTr="009C6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иные источники (указать): ТСЖ, </w:t>
            </w:r>
            <w:proofErr w:type="spellStart"/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ТОСы</w:t>
            </w:r>
            <w:proofErr w:type="spellEnd"/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, детский телефон доверия.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6366">
              <w:rPr>
                <w:rFonts w:ascii="Times New Roman" w:hAnsi="Times New Roman"/>
                <w:color w:val="000000"/>
                <w:sz w:val="23"/>
                <w:szCs w:val="23"/>
              </w:rPr>
              <w:t>51</w:t>
            </w:r>
          </w:p>
          <w:p w:rsidR="009C6366" w:rsidRPr="009C6366" w:rsidRDefault="009C6366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C6366" w:rsidRPr="009C6366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Как видно из таблицы, в течение трех лет сохраняется тенденция активного участия граждан в выявлении детей, нуждающихся в государственной защите: в анализируемом периоде в муниципальные комиссии поступило 194 информации сигнала от граждан (22% от общего количества полученных сигналов).</w:t>
      </w:r>
    </w:p>
    <w:p w:rsidR="009C6366" w:rsidRPr="009C6366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Из числа субъектов системы профилактики безнадзорности и правонарушений несовершеннолетних наиболее активную позицию занимают учреждения здравоохранения (20,6%).</w:t>
      </w:r>
    </w:p>
    <w:p w:rsidR="009C6366" w:rsidRPr="009C6366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По сравнению с АП значительно возросло участие сотрудников ОВД в выявлении семей и детей на ранней стадии неблагополучия (на 51%). В анализируемом периоде на их долю приходится практически 16,8% выявленных сигналов.</w:t>
      </w:r>
    </w:p>
    <w:p w:rsidR="009C6366" w:rsidRDefault="00E64964" w:rsidP="00E649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C6366" w:rsidRPr="009C6366">
        <w:rPr>
          <w:rFonts w:ascii="Times New Roman" w:hAnsi="Times New Roman"/>
          <w:color w:val="000000"/>
          <w:sz w:val="28"/>
          <w:szCs w:val="28"/>
        </w:rPr>
        <w:t>10,3% сигналов поступили в муниципальные комиссии из образовательных организаций (АП- 9,6).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>На территории Волгоградской области постановлениями муниципальных комиссий образованы 387 общественных советов по делам несовершеннолетних и защите их прав (далее - Общественные советы), основной задачей которых, исходя из примерного положения, является содействие органам и учреждениям системы профилактики.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>Решение этой задачи возможно в ходе реализации полномочий по выявлению несовершеннолетних и родителей, в отношении которых необходимо проведение индивидуальной работы.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64964">
        <w:rPr>
          <w:rFonts w:ascii="Times New Roman" w:hAnsi="Times New Roman"/>
          <w:color w:val="000000"/>
          <w:sz w:val="28"/>
          <w:szCs w:val="28"/>
        </w:rPr>
        <w:t>При этом, как видно из Таблицы 1, за 9 месяцев 2021 г. года членами Общественных советов, действующих на территории 17 муниципальных образований, направлено всего 36 сигналов о детях, нуждающихся в государственной защите (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Камышинский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 (8 сигналов), Алексеевский,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Жирновский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Нехаевский, Новоаннинский (по 3 сигнала),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Палласовский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Котельниковский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Чернышковский и г. Михайловка (по 2 сигнала),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Даниловский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Еланский,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Клетский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Кумылженский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Николаевский, Ольховский,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Старополтавский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>, Урюпинский муниципальные</w:t>
      </w:r>
      <w:proofErr w:type="gramEnd"/>
      <w:r w:rsidRPr="00E64964">
        <w:rPr>
          <w:rFonts w:ascii="Times New Roman" w:hAnsi="Times New Roman"/>
          <w:color w:val="000000"/>
          <w:sz w:val="28"/>
          <w:szCs w:val="28"/>
        </w:rPr>
        <w:t xml:space="preserve"> районы (по 1 сигналу).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>В обзоре Комиссии от 03.08.2021 № 21-07-113 по итогам реализации порядка межведомственного взаимодействия по раннему выявлению и работе со случаем нарушения прав ребенка за 6 месяцев 2021 г. председателям муниципальных комиссий рекомендовано принять меры к активизации работы Общественных советов в части выявления сигналов о детях, нуждающихся в государственной защите.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>Однако в информации ряда муниципальных комиссий по итогам рассмотрения обзора Комиссии отсутствует информация об исполнении данного поручения (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Серафимовичский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Суровикинский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Фроловский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 муниципальные районы Волгоградской области).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 xml:space="preserve">Исполнение данного поручения муниципальными комиссиями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Серафимовичского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64964">
        <w:rPr>
          <w:rFonts w:ascii="Times New Roman" w:hAnsi="Times New Roman"/>
          <w:color w:val="000000"/>
          <w:sz w:val="28"/>
          <w:szCs w:val="28"/>
        </w:rPr>
        <w:t>Фроловского</w:t>
      </w:r>
      <w:proofErr w:type="spellEnd"/>
      <w:r w:rsidRPr="00E64964">
        <w:rPr>
          <w:rFonts w:ascii="Times New Roman" w:hAnsi="Times New Roman"/>
          <w:color w:val="000000"/>
          <w:sz w:val="28"/>
          <w:szCs w:val="28"/>
        </w:rPr>
        <w:t xml:space="preserve"> муниципальных районов Волгоградской области остается на контроле Комиссии.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>Обязанность органов опеки и попечительства осуществлять профилактическую и реабилитационную работу с детьми, находящимися в социально опасном положении, установлена ст. 121 Семейного кодекса Российской Федерации.</w:t>
      </w:r>
    </w:p>
    <w:p w:rsidR="00E64964" w:rsidRPr="00E64964" w:rsidRDefault="00E64964" w:rsidP="00E6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4964">
        <w:rPr>
          <w:rFonts w:ascii="Times New Roman" w:hAnsi="Times New Roman"/>
          <w:color w:val="000000"/>
          <w:sz w:val="28"/>
          <w:szCs w:val="28"/>
        </w:rPr>
        <w:t>В обзоре Комиссии от 03.08.2021 № 21-07-113 по итогам работы за 6 месяцев 2021 г. председателям муниципальных комиссий было рекомендовано продолжить работу по организации деятельности органов опеки и попечительства в соответствии с приоритетным направлением деятельности по профилактике социального сиротства. В результате принятых дополнительных мер по итогам 9 мес. 2021 г. результаты работы органов опеки и попечительства по выявлению семей на ранней стадии неблагополучия повысились на 12%.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64964" w:rsidRPr="00E64964">
        <w:rPr>
          <w:rFonts w:ascii="Times New Roman" w:hAnsi="Times New Roman"/>
          <w:color w:val="000000"/>
          <w:sz w:val="28"/>
          <w:szCs w:val="28"/>
        </w:rPr>
        <w:t>Комиссия отмечает активную позицию в части информационно</w:t>
      </w:r>
      <w:r w:rsidR="00E64964" w:rsidRPr="00E64964">
        <w:rPr>
          <w:rFonts w:ascii="Times New Roman" w:hAnsi="Times New Roman"/>
          <w:color w:val="000000"/>
          <w:sz w:val="28"/>
          <w:szCs w:val="28"/>
        </w:rPr>
        <w:softHyphen/>
      </w:r>
      <w:r w:rsidRPr="00307502">
        <w:rPr>
          <w:sz w:val="28"/>
          <w:szCs w:val="28"/>
        </w:rPr>
        <w:t xml:space="preserve"> </w:t>
      </w:r>
      <w:r w:rsidRPr="00307502">
        <w:rPr>
          <w:rFonts w:ascii="Times New Roman" w:hAnsi="Times New Roman"/>
          <w:color w:val="000000"/>
          <w:sz w:val="28"/>
          <w:szCs w:val="28"/>
        </w:rPr>
        <w:t>методического сопровождения специалистов системы профилактики по выявлению семей и детей на ранней стадии неблагополучия следующих муниципальных комиссий: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Жирновского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района Волгоградской области - 10.08.2021 проведен семинар - совещание "Ранняя диагностика неблагополучия, залог успеха в работе с семьей. Профилактика жестокого обращения", в котором приняли участие фельдшеры сельских </w:t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ФАПов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>, секретари общественных советов по делам несовершеннолетних и защите их прав.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Среднеахтубинского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района Волгоградской области - 08.10.2021 организован семинар-совещание для специалистов профилактики "Раннее выявление семейного неблагополучия. Работа со случаем", на котором детально проработан алгоритм работы по реализации технологии работы со случаем нарушения прав ребенка.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Светлоярского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района Волгоградской области - на заседаниях муниципальной комиссии 2 раза в месяц рассматривается ход реализации технологи работы со случаем нарушения прав детей. 18.06.2021 проведен ежегодный круглый стол "Активизация взаимодействия субъектов системы профилактики </w:t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Светлоярского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района" и др.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>Как показал мониторинг, несмотря на рекомендации Комиссии от 16.06.2021 № 21-07-86, 03.08.2021 №21-07-113, работа по выявлению раннего семейного неблагополучия, случаев нарушения прав детей специалистами органов по делам молодежи, работников учреждений культуры, физической культуры и спорта проводится в единичных случаях.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 xml:space="preserve">По итогам 9 месяцев 2021 г. 1 специалист сферы молодежной политики г. Урюпинска и 4 специалиста учреждений физической культуры и спорта из </w:t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Светлоярского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района приняли участие в выявлении случаев нарушения прав детей. В остальных муниципальных образованиях специалисты указных ведомств не принимали участие в работе по выявлению раннего неблагополучия.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>Сложившаяся ситуация по-прежнему требует принятия дополнительных мер, направленных на консолидацию усилий субъектов профилактики, работающих с семьей и ребенком, в рамках реализации координационных полномочий муниципальных комиссий.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>Из Таблицы 1 видно, что по сравнению с АП значительно увеличилось количество сигналов, поступивших из иных источников (с 30 до 51).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 xml:space="preserve">Лидером по организации работы в части вовлечения специалистов иных учреждений в раннее выявление семейного неблагополучия является муниципальная комиссия </w:t>
      </w:r>
      <w:proofErr w:type="gramStart"/>
      <w:r w:rsidRPr="0030750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07502">
        <w:rPr>
          <w:rFonts w:ascii="Times New Roman" w:hAnsi="Times New Roman"/>
          <w:color w:val="000000"/>
          <w:sz w:val="28"/>
          <w:szCs w:val="28"/>
        </w:rPr>
        <w:t xml:space="preserve">. Урюпинска, в которую поступило 13 из 51 сигналов о нарушении прав детей от специалистов ООО "Газпром </w:t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межрегионгаз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Волгоград" и операторов ЕДДС.</w:t>
      </w:r>
    </w:p>
    <w:p w:rsidR="00307502" w:rsidRDefault="00307502" w:rsidP="003075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>Как показал проведенный мониторинг, по итогам отработки переданных сигналов о рисках семейного неблагополучия получены следующие результаты.</w:t>
      </w:r>
    </w:p>
    <w:p w:rsidR="00307502" w:rsidRDefault="00307502" w:rsidP="0030750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1411"/>
        <w:gridCol w:w="1416"/>
        <w:gridCol w:w="1406"/>
      </w:tblGrid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Выводы из заключений по результатам проверок: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9 мес. 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9 мес. 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9 мес. 2021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всего проведено проверок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766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804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809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в семье благоприятная обстановка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388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382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322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семья на ранней стадии неблагополучия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299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семья находится в социально опасном положении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188</w:t>
            </w:r>
          </w:p>
        </w:tc>
      </w:tr>
    </w:tbl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ab/>
      </w:r>
      <w:r w:rsidRPr="00307502">
        <w:rPr>
          <w:rFonts w:ascii="Times New Roman" w:hAnsi="Times New Roman"/>
          <w:color w:val="000000"/>
          <w:sz w:val="27"/>
          <w:szCs w:val="27"/>
        </w:rPr>
        <w:t>Как видно из таблицы, в течение трех лет в большинстве отработанных сигналов информация о нарушении прав детей не подтверждается (в 2021 г. - 40%; АП - 47%).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307502">
        <w:rPr>
          <w:rFonts w:ascii="Times New Roman" w:hAnsi="Times New Roman"/>
          <w:color w:val="000000"/>
          <w:sz w:val="27"/>
          <w:szCs w:val="27"/>
        </w:rPr>
        <w:t>В анализируемом периоде в 37% случаев семьи находились на ранней стадии семейного неблагополучия и были зачислены на ведомственный контроль для оказания своевременной помощи по предупреждению социально опасного положения. В 23% семьи поставлены на учет в единый банк данных.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307502">
        <w:rPr>
          <w:rFonts w:ascii="Times New Roman" w:hAnsi="Times New Roman"/>
          <w:color w:val="000000"/>
          <w:sz w:val="27"/>
          <w:szCs w:val="27"/>
        </w:rPr>
        <w:t>В рамках Порядка в течение 9 месяцев 2021 г. организована работа с 299 семьями, находящимися на ранней стадии неблагополучия. 259 их которых сняты с учета по различным причинам.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307502">
        <w:rPr>
          <w:rFonts w:ascii="Times New Roman" w:hAnsi="Times New Roman"/>
          <w:color w:val="000000"/>
          <w:sz w:val="27"/>
          <w:szCs w:val="27"/>
        </w:rPr>
        <w:t>Решения о снятии семей с учета принимались по следующим основаниям:</w:t>
      </w:r>
    </w:p>
    <w:p w:rsidR="00307502" w:rsidRDefault="00307502" w:rsidP="00307502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307502" w:rsidRPr="00307502" w:rsidRDefault="00307502" w:rsidP="003075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502">
        <w:rPr>
          <w:rFonts w:ascii="Times New Roman" w:hAnsi="Times New Roman"/>
          <w:color w:val="000000"/>
          <w:sz w:val="27"/>
          <w:szCs w:val="27"/>
        </w:rPr>
        <w:t>Таблица 3.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4"/>
        <w:gridCol w:w="1128"/>
        <w:gridCol w:w="1133"/>
        <w:gridCol w:w="1138"/>
      </w:tblGrid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Количество семей на ранней стадии семейного неблагополучия, снятых с учета (обслуживания), в т.ч. по причинам: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6 мес. 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6 мес. 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6 мес. 2021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259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улучшения ситуации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149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постановки в ЕБД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58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лишение родительских прав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смена места ж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достижение детьми 18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</w:p>
        </w:tc>
      </w:tr>
      <w:tr w:rsidR="00307502" w:rsidRPr="00307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</w:rPr>
              <w:t>Другое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502" w:rsidRPr="00307502" w:rsidRDefault="00307502" w:rsidP="00307502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02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</w:tr>
    </w:tbl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 xml:space="preserve">Из Таблицы 3 видно, что по сравнению с АП возросла эффективность работы с семьями на ранней стадии неблагополучия на 33%: по причине улучшения ситуации сняты с учета 57,5% (АП - 47%). Наиболее эффективно в данном направлении работают субъекты системы профилактики </w:t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Светлоярского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07502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307502">
        <w:rPr>
          <w:rFonts w:ascii="Times New Roman" w:hAnsi="Times New Roman"/>
          <w:color w:val="000000"/>
          <w:sz w:val="28"/>
          <w:szCs w:val="28"/>
        </w:rPr>
        <w:t xml:space="preserve"> муниципальных районов, </w:t>
      </w:r>
      <w:proofErr w:type="gramStart"/>
      <w:r w:rsidRPr="0030750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07502">
        <w:rPr>
          <w:rFonts w:ascii="Times New Roman" w:hAnsi="Times New Roman"/>
          <w:color w:val="000000"/>
          <w:sz w:val="28"/>
          <w:szCs w:val="28"/>
        </w:rPr>
        <w:t>. Фролово, Ворошиловского района Волгограда (100% семей сняты с учета в связи с улучшением ситуации).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proofErr w:type="gramStart"/>
      <w:r w:rsidRPr="00307502">
        <w:rPr>
          <w:rFonts w:ascii="Times New Roman" w:hAnsi="Times New Roman"/>
          <w:color w:val="000000"/>
          <w:sz w:val="28"/>
          <w:szCs w:val="28"/>
        </w:rPr>
        <w:t>специалистов системы профилактики ряда муниципальных образований региона</w:t>
      </w:r>
      <w:proofErr w:type="gramEnd"/>
      <w:r w:rsidRPr="00307502">
        <w:rPr>
          <w:rFonts w:ascii="Times New Roman" w:hAnsi="Times New Roman"/>
          <w:color w:val="000000"/>
          <w:sz w:val="28"/>
          <w:szCs w:val="28"/>
        </w:rPr>
        <w:t xml:space="preserve"> требует принятия мер, направленных на повышение эффективности работы с семьями, находящимися на ранней стадии семейного неблагополучия.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07502">
        <w:rPr>
          <w:rFonts w:ascii="Times New Roman" w:hAnsi="Times New Roman"/>
          <w:color w:val="000000"/>
          <w:sz w:val="28"/>
          <w:szCs w:val="28"/>
        </w:rPr>
        <w:t>Подавляющее большинство семей, находящихся на ранней стадии неблагополучия, снято с учета по причине их постановки на учет в единый банк данных о семьях и несовершеннолетних, находящихся в социально</w:t>
      </w:r>
      <w:r w:rsidRPr="00307502">
        <w:rPr>
          <w:sz w:val="27"/>
          <w:szCs w:val="27"/>
        </w:rPr>
        <w:t xml:space="preserve"> </w:t>
      </w:r>
      <w:r w:rsidRPr="00307502">
        <w:rPr>
          <w:rFonts w:ascii="Times New Roman" w:hAnsi="Times New Roman"/>
          <w:color w:val="000000"/>
          <w:sz w:val="27"/>
          <w:szCs w:val="27"/>
        </w:rPr>
        <w:t>опасном положении, следующими муниципальными комиссиями: Даниловского района (100% семей); Николаевского района (58%).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307502">
        <w:rPr>
          <w:rFonts w:ascii="Times New Roman" w:hAnsi="Times New Roman"/>
          <w:color w:val="000000"/>
          <w:sz w:val="27"/>
          <w:szCs w:val="27"/>
        </w:rPr>
        <w:t>В ходе мониторинга Комиссией отмечены ошибки, которые допускают муниципальные комиссии при формировании отчетов о реализации технологии:</w:t>
      </w:r>
    </w:p>
    <w:p w:rsidR="00307502" w:rsidRPr="00307502" w:rsidRDefault="00307502" w:rsidP="00307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502">
        <w:rPr>
          <w:rFonts w:ascii="Times New Roman" w:hAnsi="Times New Roman"/>
          <w:color w:val="000000"/>
          <w:sz w:val="27"/>
          <w:szCs w:val="27"/>
        </w:rPr>
        <w:t>формирование отчетов без нарастающего итога (Октябрьский район);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502">
        <w:rPr>
          <w:rFonts w:ascii="Times New Roman" w:hAnsi="Times New Roman"/>
          <w:color w:val="000000"/>
          <w:sz w:val="27"/>
          <w:szCs w:val="27"/>
        </w:rPr>
        <w:t>в графах, требующих уточнения ("иные источники (указать); иное (указать)), не конкретизированы цифровые показатели (Дзержинский район Волгограда).</w:t>
      </w:r>
      <w:proofErr w:type="gramEnd"/>
    </w:p>
    <w:p w:rsidR="00E12420" w:rsidRPr="006B4E42" w:rsidRDefault="00E12420" w:rsidP="009C63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6B4E42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020946" w:rsidRPr="009C6366">
        <w:rPr>
          <w:color w:val="000000"/>
          <w:sz w:val="28"/>
          <w:szCs w:val="28"/>
        </w:rPr>
        <w:t>комиссии по делам несовершеннолетних и защите их прав Волгоградской области</w:t>
      </w:r>
      <w:r w:rsidR="00020946" w:rsidRPr="00602E1A">
        <w:rPr>
          <w:color w:val="000000"/>
          <w:sz w:val="28"/>
          <w:szCs w:val="28"/>
        </w:rPr>
        <w:t xml:space="preserve"> </w:t>
      </w:r>
      <w:r w:rsidR="00020946">
        <w:rPr>
          <w:color w:val="000000"/>
          <w:sz w:val="28"/>
          <w:szCs w:val="28"/>
        </w:rPr>
        <w:t>«Р</w:t>
      </w:r>
      <w:r w:rsidR="00020946" w:rsidRPr="009C6366">
        <w:rPr>
          <w:color w:val="000000"/>
          <w:sz w:val="28"/>
          <w:szCs w:val="28"/>
        </w:rPr>
        <w:t xml:space="preserve">еализация Порядка межведомственного </w:t>
      </w:r>
      <w:r w:rsidR="00020946" w:rsidRPr="009C6366">
        <w:rPr>
          <w:color w:val="000000"/>
          <w:sz w:val="28"/>
          <w:szCs w:val="28"/>
        </w:rPr>
        <w:lastRenderedPageBreak/>
        <w:t>взаимодействия по раннему выявлению и работе со случаем нарушения прав ребенка по итогам 9 месяцев 2021 г</w:t>
      </w:r>
      <w:r w:rsidR="00020946">
        <w:rPr>
          <w:color w:val="000000"/>
          <w:sz w:val="28"/>
          <w:szCs w:val="28"/>
        </w:rPr>
        <w:t xml:space="preserve">ода» </w:t>
      </w:r>
      <w:r w:rsidR="00C10A6A" w:rsidRPr="00450B0B">
        <w:rPr>
          <w:sz w:val="28"/>
          <w:szCs w:val="28"/>
        </w:rPr>
        <w:t>принять к сведению.</w:t>
      </w:r>
    </w:p>
    <w:p w:rsidR="00020946" w:rsidRPr="00CA7F3B" w:rsidRDefault="00CA7F3B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000FB">
        <w:rPr>
          <w:sz w:val="28"/>
          <w:szCs w:val="28"/>
        </w:rPr>
        <w:t>Всем организациям и учреждениям системы профилактики</w:t>
      </w:r>
      <w:r>
        <w:rPr>
          <w:sz w:val="28"/>
          <w:szCs w:val="28"/>
        </w:rPr>
        <w:t xml:space="preserve"> </w:t>
      </w:r>
      <w:r w:rsidRPr="00CA7F3B">
        <w:rPr>
          <w:color w:val="000000"/>
          <w:sz w:val="28"/>
          <w:szCs w:val="28"/>
        </w:rPr>
        <w:t>принять меры к активизации межведомственного взаимодействия по раннему выявлению семейного неблагополучия, устранению отмеченных в анализе недостатков. О принятых мерах проинформировать комисси</w:t>
      </w:r>
      <w:r>
        <w:rPr>
          <w:color w:val="000000"/>
          <w:sz w:val="28"/>
          <w:szCs w:val="28"/>
        </w:rPr>
        <w:t>ю</w:t>
      </w:r>
      <w:r w:rsidRPr="00CA7F3B">
        <w:rPr>
          <w:color w:val="000000"/>
          <w:sz w:val="28"/>
          <w:szCs w:val="28"/>
        </w:rPr>
        <w:t xml:space="preserve"> по делам несовершеннолетних и защите их прав </w:t>
      </w:r>
      <w:r>
        <w:rPr>
          <w:color w:val="000000"/>
          <w:sz w:val="28"/>
          <w:szCs w:val="28"/>
        </w:rPr>
        <w:t xml:space="preserve">Ленинского муниципального района </w:t>
      </w:r>
      <w:r w:rsidRPr="00CA7F3B">
        <w:rPr>
          <w:color w:val="000000"/>
          <w:sz w:val="28"/>
          <w:szCs w:val="28"/>
        </w:rPr>
        <w:t>Волгоградской области</w:t>
      </w:r>
      <w:r>
        <w:rPr>
          <w:color w:val="000000"/>
          <w:sz w:val="28"/>
          <w:szCs w:val="28"/>
        </w:rPr>
        <w:t xml:space="preserve"> в срок до </w:t>
      </w:r>
      <w:r w:rsidR="005D2D81">
        <w:rPr>
          <w:color w:val="000000"/>
          <w:sz w:val="28"/>
          <w:szCs w:val="28"/>
        </w:rPr>
        <w:t>04.02.2022 года.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81" w:rsidRDefault="005D2D81" w:rsidP="005D2D81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</w:p>
    <w:p w:rsidR="005D2D81" w:rsidRDefault="005D2D81" w:rsidP="005D2D81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5D2D81" w:rsidP="005D2D81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C10A6A">
      <w:pPr>
        <w:spacing w:after="0" w:line="240" w:lineRule="auto"/>
      </w:pPr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20946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620E1"/>
    <w:rsid w:val="00277148"/>
    <w:rsid w:val="00283185"/>
    <w:rsid w:val="00287BDE"/>
    <w:rsid w:val="002E335F"/>
    <w:rsid w:val="002F2D7C"/>
    <w:rsid w:val="002F510E"/>
    <w:rsid w:val="00307502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63883"/>
    <w:rsid w:val="00481575"/>
    <w:rsid w:val="00491EEE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965AA"/>
    <w:rsid w:val="005A4DE4"/>
    <w:rsid w:val="005C13A9"/>
    <w:rsid w:val="005C46EC"/>
    <w:rsid w:val="005D2D81"/>
    <w:rsid w:val="005D4B13"/>
    <w:rsid w:val="005E0DAE"/>
    <w:rsid w:val="005E4EC3"/>
    <w:rsid w:val="00600F76"/>
    <w:rsid w:val="00602E1A"/>
    <w:rsid w:val="006543D0"/>
    <w:rsid w:val="00693E78"/>
    <w:rsid w:val="006B4E42"/>
    <w:rsid w:val="006D113D"/>
    <w:rsid w:val="006D34A4"/>
    <w:rsid w:val="007321D2"/>
    <w:rsid w:val="007475A0"/>
    <w:rsid w:val="00755612"/>
    <w:rsid w:val="00763B90"/>
    <w:rsid w:val="00767550"/>
    <w:rsid w:val="00776691"/>
    <w:rsid w:val="00782E42"/>
    <w:rsid w:val="007D1DE0"/>
    <w:rsid w:val="007E46E9"/>
    <w:rsid w:val="00814B8C"/>
    <w:rsid w:val="00824FC1"/>
    <w:rsid w:val="00845D9D"/>
    <w:rsid w:val="00876E42"/>
    <w:rsid w:val="00885EAE"/>
    <w:rsid w:val="00885F4B"/>
    <w:rsid w:val="00896633"/>
    <w:rsid w:val="008F10D4"/>
    <w:rsid w:val="008F6D1B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C6366"/>
    <w:rsid w:val="009F0742"/>
    <w:rsid w:val="00A14637"/>
    <w:rsid w:val="00A32C48"/>
    <w:rsid w:val="00A4255A"/>
    <w:rsid w:val="00A4544C"/>
    <w:rsid w:val="00A616A8"/>
    <w:rsid w:val="00A72579"/>
    <w:rsid w:val="00AC4F0F"/>
    <w:rsid w:val="00AC75F3"/>
    <w:rsid w:val="00AD0BA4"/>
    <w:rsid w:val="00AD3376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21B31"/>
    <w:rsid w:val="00C44430"/>
    <w:rsid w:val="00C5308F"/>
    <w:rsid w:val="00C676BF"/>
    <w:rsid w:val="00C75C16"/>
    <w:rsid w:val="00C92993"/>
    <w:rsid w:val="00CA7F3B"/>
    <w:rsid w:val="00CB5A16"/>
    <w:rsid w:val="00CC1EDC"/>
    <w:rsid w:val="00CE7CAA"/>
    <w:rsid w:val="00D03634"/>
    <w:rsid w:val="00D25995"/>
    <w:rsid w:val="00D314DD"/>
    <w:rsid w:val="00D45465"/>
    <w:rsid w:val="00D50DA7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64964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70">
    <w:name w:val="c70"/>
    <w:basedOn w:val="a"/>
    <w:rsid w:val="00C2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21B31"/>
  </w:style>
  <w:style w:type="paragraph" w:styleId="ab">
    <w:name w:val="Body Text Indent"/>
    <w:basedOn w:val="a"/>
    <w:link w:val="ac"/>
    <w:uiPriority w:val="99"/>
    <w:unhideWhenUsed/>
    <w:rsid w:val="00C21B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2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2021-12-24T09:26:00Z</cp:lastPrinted>
  <dcterms:created xsi:type="dcterms:W3CDTF">2021-12-24T09:27:00Z</dcterms:created>
  <dcterms:modified xsi:type="dcterms:W3CDTF">2021-12-24T09:27:00Z</dcterms:modified>
</cp:coreProperties>
</file>